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CF81" w14:textId="608DD9D9" w:rsidR="00EC60AD" w:rsidRDefault="00E51C80" w:rsidP="00EC60AD">
      <w:pPr>
        <w:rPr>
          <w:b/>
          <w:bCs/>
        </w:rPr>
      </w:pPr>
      <w:r>
        <w:rPr>
          <w:b/>
          <w:bCs/>
        </w:rPr>
        <w:t>Table</w:t>
      </w:r>
      <w:r w:rsidR="00EC60AD">
        <w:rPr>
          <w:b/>
          <w:bCs/>
        </w:rPr>
        <w:t xml:space="preserve"> </w:t>
      </w:r>
      <w:r w:rsidR="00C52920">
        <w:rPr>
          <w:b/>
          <w:bCs/>
        </w:rPr>
        <w:t>S</w:t>
      </w:r>
      <w:r w:rsidR="00EC60AD">
        <w:rPr>
          <w:b/>
          <w:bCs/>
        </w:rPr>
        <w:t>1</w:t>
      </w:r>
      <w:r w:rsidR="005C601B">
        <w:rPr>
          <w:b/>
          <w:bCs/>
        </w:rPr>
        <w:t xml:space="preserve"> </w:t>
      </w:r>
      <w:r w:rsidR="00EC60AD">
        <w:rPr>
          <w:rFonts w:hint="eastAsia"/>
          <w:b/>
          <w:bCs/>
        </w:rPr>
        <w:t>D</w:t>
      </w:r>
      <w:r w:rsidR="00EC60AD">
        <w:rPr>
          <w:b/>
          <w:bCs/>
        </w:rPr>
        <w:t>ipolar Hamiltonian in the rotating frame</w:t>
      </w:r>
    </w:p>
    <w:tbl>
      <w:tblPr>
        <w:tblStyle w:val="a3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7"/>
        <w:gridCol w:w="1070"/>
        <w:gridCol w:w="2096"/>
        <w:gridCol w:w="2819"/>
        <w:gridCol w:w="1609"/>
      </w:tblGrid>
      <w:tr w:rsidR="00EC60AD" w14:paraId="0BE1754E" w14:textId="77777777" w:rsidTr="00EC60AD">
        <w:trPr>
          <w:jc w:val="center"/>
        </w:trPr>
        <w:tc>
          <w:tcPr>
            <w:tcW w:w="1047" w:type="dxa"/>
            <w:shd w:val="clear" w:color="auto" w:fill="auto"/>
            <w:vAlign w:val="center"/>
          </w:tcPr>
          <w:p w14:paraId="08D06DFF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R</w:t>
            </w:r>
            <w:r>
              <w:t>ank (</w:t>
            </w:r>
            <w:r w:rsidRPr="00075F6F">
              <w:rPr>
                <w:i/>
                <w:iCs/>
              </w:rPr>
              <w:t>q</w:t>
            </w:r>
            <w:r>
              <w:t>)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F1872DA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O</w:t>
            </w:r>
            <w:r>
              <w:t>rder (</w:t>
            </w:r>
            <w:r w:rsidRPr="00075F6F">
              <w:rPr>
                <w:i/>
                <w:iCs/>
              </w:rPr>
              <w:t>p</w:t>
            </w:r>
            <w:r>
              <w:t>)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FAFD46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S</w:t>
            </w:r>
            <w:r>
              <w:t xml:space="preserve">pin operator </w:t>
            </w:r>
            <w:r>
              <w:rPr>
                <w:rFonts w:hint="eastAsia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q</m:t>
                  </m:r>
                </m:sup>
              </m:sSubSup>
            </m:oMath>
            <w:r>
              <w:t>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2D3255E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S</w:t>
            </w:r>
            <w:r>
              <w:t xml:space="preserve">patial variable </w:t>
            </w:r>
            <w:r>
              <w:rPr>
                <w:rFonts w:hint="eastAsia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q</m:t>
                  </m:r>
                </m:sup>
              </m:sSup>
            </m:oMath>
            <w:r>
              <w:t>)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94D772A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F</w:t>
            </w:r>
            <w:r>
              <w:t xml:space="preserve">requency </w:t>
            </w:r>
            <w:r>
              <w:rPr>
                <w:rFonts w:hint="eastAsia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q</m:t>
                  </m:r>
                </m:sup>
              </m:sSubSup>
            </m:oMath>
            <w:r>
              <w:t>)</w:t>
            </w:r>
          </w:p>
        </w:tc>
      </w:tr>
      <w:tr w:rsidR="00EC60AD" w14:paraId="5BD72666" w14:textId="77777777" w:rsidTr="00EC60AD">
        <w:trPr>
          <w:jc w:val="center"/>
        </w:trPr>
        <w:tc>
          <w:tcPr>
            <w:tcW w:w="1047" w:type="dxa"/>
            <w:vMerge w:val="restart"/>
            <w:shd w:val="clear" w:color="auto" w:fill="auto"/>
            <w:vAlign w:val="center"/>
          </w:tcPr>
          <w:p w14:paraId="635DEC27" w14:textId="77777777" w:rsidR="00EC60AD" w:rsidRDefault="00EC60AD" w:rsidP="003671C2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5398490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9F4D79" w14:textId="77777777" w:rsidR="00EC60AD" w:rsidRDefault="00E41BD3" w:rsidP="003671C2">
            <w:pPr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14:paraId="3C6BE789" w14:textId="77777777" w:rsidR="00EC60AD" w:rsidRDefault="00E41BD3" w:rsidP="003671C2">
            <w:pPr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14:paraId="129E3EAD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EC60AD" w14:paraId="69736065" w14:textId="77777777" w:rsidTr="00EC60AD">
        <w:trPr>
          <w:jc w:val="center"/>
        </w:trPr>
        <w:tc>
          <w:tcPr>
            <w:tcW w:w="1047" w:type="dxa"/>
            <w:vMerge/>
            <w:shd w:val="clear" w:color="auto" w:fill="auto"/>
            <w:vAlign w:val="center"/>
          </w:tcPr>
          <w:p w14:paraId="67E8EFB1" w14:textId="77777777" w:rsidR="00EC60AD" w:rsidRDefault="00EC60AD" w:rsidP="003671C2">
            <w:pPr>
              <w:spacing w:line="240" w:lineRule="auto"/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E4054EE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07236D" w14:textId="77777777" w:rsidR="00EC60AD" w:rsidRDefault="00EC60AD" w:rsidP="003671C2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672" w:type="dxa"/>
            <w:vMerge/>
            <w:shd w:val="clear" w:color="auto" w:fill="auto"/>
            <w:vAlign w:val="center"/>
          </w:tcPr>
          <w:p w14:paraId="6DE6D4E7" w14:textId="77777777" w:rsidR="00EC60AD" w:rsidRDefault="00EC60AD" w:rsidP="003671C2">
            <w:pPr>
              <w:spacing w:line="240" w:lineRule="auto"/>
              <w:jc w:val="center"/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14:paraId="4B82869F" w14:textId="77777777" w:rsidR="00EC60AD" w:rsidRDefault="00EC60AD" w:rsidP="003671C2">
            <w:pPr>
              <w:spacing w:line="240" w:lineRule="auto"/>
              <w:jc w:val="center"/>
            </w:pPr>
          </w:p>
        </w:tc>
      </w:tr>
      <w:tr w:rsidR="00EC60AD" w14:paraId="46B62452" w14:textId="77777777" w:rsidTr="00EC60AD">
        <w:trPr>
          <w:jc w:val="center"/>
        </w:trPr>
        <w:tc>
          <w:tcPr>
            <w:tcW w:w="1047" w:type="dxa"/>
            <w:vMerge/>
            <w:shd w:val="clear" w:color="auto" w:fill="auto"/>
            <w:vAlign w:val="center"/>
          </w:tcPr>
          <w:p w14:paraId="0A45EC58" w14:textId="77777777" w:rsidR="00EC60AD" w:rsidRDefault="00EC60AD" w:rsidP="003671C2">
            <w:pPr>
              <w:spacing w:line="240" w:lineRule="auto"/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788A3CB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006297" w14:textId="77777777" w:rsidR="00EC60AD" w:rsidRDefault="00EC60AD" w:rsidP="003671C2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672" w:type="dxa"/>
            <w:vMerge/>
            <w:shd w:val="clear" w:color="auto" w:fill="auto"/>
            <w:vAlign w:val="center"/>
          </w:tcPr>
          <w:p w14:paraId="79D2E509" w14:textId="77777777" w:rsidR="00EC60AD" w:rsidRDefault="00EC60AD" w:rsidP="003671C2">
            <w:pPr>
              <w:spacing w:line="240" w:lineRule="auto"/>
              <w:jc w:val="center"/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14:paraId="2AA99497" w14:textId="77777777" w:rsidR="00EC60AD" w:rsidRDefault="00EC60AD" w:rsidP="003671C2">
            <w:pPr>
              <w:spacing w:line="240" w:lineRule="auto"/>
              <w:jc w:val="center"/>
            </w:pPr>
          </w:p>
        </w:tc>
      </w:tr>
      <w:tr w:rsidR="00EC60AD" w14:paraId="54819169" w14:textId="77777777" w:rsidTr="00EC60AD">
        <w:trPr>
          <w:jc w:val="center"/>
        </w:trPr>
        <w:tc>
          <w:tcPr>
            <w:tcW w:w="1047" w:type="dxa"/>
            <w:vMerge w:val="restart"/>
            <w:shd w:val="clear" w:color="auto" w:fill="auto"/>
            <w:vAlign w:val="center"/>
          </w:tcPr>
          <w:p w14:paraId="549C31DC" w14:textId="77777777" w:rsidR="00EC60AD" w:rsidRDefault="00EC60AD" w:rsidP="003671C2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731971F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7F3DB5" w14:textId="77777777" w:rsidR="00EC60AD" w:rsidRDefault="00EC60AD" w:rsidP="003671C2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14:paraId="706EFA21" w14:textId="5CA0A879" w:rsidR="00EC60AD" w:rsidRDefault="00EC60AD" w:rsidP="003671C2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-iϕ</m:t>
                    </m:r>
                  </m:e>
                </m:d>
              </m:oMath>
            </m:oMathPara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14:paraId="6C7EB8B9" w14:textId="77777777" w:rsidR="00EC60AD" w:rsidRDefault="00E41BD3" w:rsidP="003671C2">
            <w:pPr>
              <w:spacing w:line="24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EC60AD" w14:paraId="3292CE7B" w14:textId="77777777" w:rsidTr="00EC60AD">
        <w:trPr>
          <w:jc w:val="center"/>
        </w:trPr>
        <w:tc>
          <w:tcPr>
            <w:tcW w:w="1047" w:type="dxa"/>
            <w:vMerge/>
            <w:shd w:val="clear" w:color="auto" w:fill="auto"/>
            <w:vAlign w:val="center"/>
          </w:tcPr>
          <w:p w14:paraId="09B43AE5" w14:textId="77777777" w:rsidR="00EC60AD" w:rsidRDefault="00EC60AD" w:rsidP="003671C2">
            <w:pPr>
              <w:spacing w:line="240" w:lineRule="auto"/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2441D2F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20848A" w14:textId="77777777" w:rsidR="00EC60AD" w:rsidRDefault="00EC60AD" w:rsidP="003671C2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672" w:type="dxa"/>
            <w:vMerge/>
            <w:shd w:val="clear" w:color="auto" w:fill="auto"/>
            <w:vAlign w:val="center"/>
          </w:tcPr>
          <w:p w14:paraId="7C89949F" w14:textId="77777777" w:rsidR="00EC60AD" w:rsidRDefault="00EC60AD" w:rsidP="003671C2">
            <w:pPr>
              <w:spacing w:line="240" w:lineRule="auto"/>
              <w:jc w:val="center"/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14:paraId="45178695" w14:textId="77777777" w:rsidR="00EC60AD" w:rsidRDefault="00EC60AD" w:rsidP="003671C2">
            <w:pPr>
              <w:spacing w:line="240" w:lineRule="auto"/>
              <w:jc w:val="center"/>
            </w:pPr>
          </w:p>
        </w:tc>
      </w:tr>
      <w:tr w:rsidR="00EC60AD" w14:paraId="4C24E7A9" w14:textId="77777777" w:rsidTr="00EC60AD">
        <w:trPr>
          <w:jc w:val="center"/>
        </w:trPr>
        <w:tc>
          <w:tcPr>
            <w:tcW w:w="1047" w:type="dxa"/>
            <w:vMerge w:val="restart"/>
            <w:shd w:val="clear" w:color="auto" w:fill="auto"/>
            <w:vAlign w:val="center"/>
          </w:tcPr>
          <w:p w14:paraId="4508220B" w14:textId="77777777" w:rsidR="00EC60AD" w:rsidRDefault="00EC60AD" w:rsidP="003671C2">
            <w:pPr>
              <w:spacing w:line="240" w:lineRule="auto"/>
              <w:jc w:val="center"/>
            </w:pPr>
            <w:r>
              <w:t>-1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40EE645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A4E2F3" w14:textId="77777777" w:rsidR="00EC60AD" w:rsidRDefault="00E41BD3" w:rsidP="003671C2">
            <w:pPr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14:paraId="12A33DC0" w14:textId="6DF2EDE9" w:rsidR="00EC60AD" w:rsidRDefault="00E41BD3" w:rsidP="003671C2">
            <w:pPr>
              <w:spacing w:line="240" w:lineRule="auto"/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iϕ</m:t>
                    </m:r>
                  </m:e>
                </m:d>
              </m:oMath>
            </m:oMathPara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14:paraId="1B84AE71" w14:textId="77777777" w:rsidR="00EC60AD" w:rsidRDefault="00EC60AD" w:rsidP="003671C2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EC60AD" w14:paraId="3BDC8818" w14:textId="77777777" w:rsidTr="00EC60AD">
        <w:trPr>
          <w:jc w:val="center"/>
        </w:trPr>
        <w:tc>
          <w:tcPr>
            <w:tcW w:w="1047" w:type="dxa"/>
            <w:vMerge/>
            <w:shd w:val="clear" w:color="auto" w:fill="auto"/>
            <w:vAlign w:val="center"/>
          </w:tcPr>
          <w:p w14:paraId="3ED82A97" w14:textId="77777777" w:rsidR="00EC60AD" w:rsidRDefault="00EC60AD" w:rsidP="003671C2">
            <w:pPr>
              <w:spacing w:line="240" w:lineRule="auto"/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5E6C7CA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8B3733" w14:textId="77777777" w:rsidR="00EC60AD" w:rsidRDefault="00E41BD3" w:rsidP="003671C2">
            <w:pPr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672" w:type="dxa"/>
            <w:vMerge/>
            <w:shd w:val="clear" w:color="auto" w:fill="auto"/>
            <w:vAlign w:val="center"/>
          </w:tcPr>
          <w:p w14:paraId="54D15673" w14:textId="77777777" w:rsidR="00EC60AD" w:rsidRDefault="00EC60AD" w:rsidP="003671C2">
            <w:pPr>
              <w:spacing w:line="240" w:lineRule="auto"/>
              <w:jc w:val="center"/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14:paraId="7DEE5915" w14:textId="77777777" w:rsidR="00EC60AD" w:rsidRDefault="00EC60AD" w:rsidP="003671C2">
            <w:pPr>
              <w:spacing w:line="240" w:lineRule="auto"/>
              <w:jc w:val="center"/>
            </w:pPr>
          </w:p>
        </w:tc>
      </w:tr>
      <w:tr w:rsidR="00EC60AD" w14:paraId="4E29F262" w14:textId="77777777" w:rsidTr="00EC60AD">
        <w:trPr>
          <w:jc w:val="center"/>
        </w:trPr>
        <w:tc>
          <w:tcPr>
            <w:tcW w:w="1047" w:type="dxa"/>
            <w:shd w:val="clear" w:color="auto" w:fill="auto"/>
            <w:vAlign w:val="center"/>
          </w:tcPr>
          <w:p w14:paraId="165DD82A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93A75C3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C47DA6" w14:textId="77777777" w:rsidR="00EC60AD" w:rsidRDefault="00E41BD3" w:rsidP="003671C2">
            <w:pPr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672" w:type="dxa"/>
            <w:shd w:val="clear" w:color="auto" w:fill="auto"/>
            <w:vAlign w:val="center"/>
          </w:tcPr>
          <w:p w14:paraId="071531E9" w14:textId="1B9DF77C" w:rsidR="00EC60AD" w:rsidRDefault="00E41BD3" w:rsidP="003671C2">
            <w:pPr>
              <w:spacing w:line="240" w:lineRule="auto"/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-2iϕ</m:t>
                    </m:r>
                  </m:e>
                </m:d>
              </m:oMath>
            </m:oMathPara>
          </w:p>
        </w:tc>
        <w:tc>
          <w:tcPr>
            <w:tcW w:w="1609" w:type="dxa"/>
            <w:shd w:val="clear" w:color="auto" w:fill="auto"/>
            <w:vAlign w:val="center"/>
          </w:tcPr>
          <w:p w14:paraId="53285AA3" w14:textId="77777777" w:rsidR="00EC60AD" w:rsidRDefault="00EC60AD" w:rsidP="003671C2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EC60AD" w14:paraId="18A036B4" w14:textId="77777777" w:rsidTr="00EC60AD">
        <w:trPr>
          <w:trHeight w:val="333"/>
          <w:jc w:val="center"/>
        </w:trPr>
        <w:tc>
          <w:tcPr>
            <w:tcW w:w="1047" w:type="dxa"/>
            <w:shd w:val="clear" w:color="auto" w:fill="auto"/>
            <w:vAlign w:val="center"/>
          </w:tcPr>
          <w:p w14:paraId="3A448B45" w14:textId="77777777" w:rsidR="00EC60AD" w:rsidRDefault="00EC60AD" w:rsidP="003671C2">
            <w:pPr>
              <w:spacing w:line="240" w:lineRule="auto"/>
              <w:jc w:val="center"/>
            </w:pPr>
            <w:r>
              <w:t>-</w:t>
            </w:r>
            <w:r>
              <w:rPr>
                <w:rFonts w:hint="eastAsia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29F9E98" w14:textId="77777777" w:rsidR="00EC60AD" w:rsidRDefault="00EC60AD" w:rsidP="003671C2">
            <w:pPr>
              <w:spacing w:line="24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9426D3" w14:textId="77777777" w:rsidR="00EC60AD" w:rsidRDefault="00E41BD3" w:rsidP="003671C2">
            <w:pPr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672" w:type="dxa"/>
            <w:shd w:val="clear" w:color="auto" w:fill="auto"/>
            <w:vAlign w:val="center"/>
          </w:tcPr>
          <w:p w14:paraId="7EA2655C" w14:textId="162C22FF" w:rsidR="00EC60AD" w:rsidRDefault="00E41BD3" w:rsidP="003671C2">
            <w:pPr>
              <w:spacing w:line="240" w:lineRule="auto"/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2iϕ</m:t>
                    </m:r>
                  </m:e>
                </m:d>
              </m:oMath>
            </m:oMathPara>
          </w:p>
        </w:tc>
        <w:tc>
          <w:tcPr>
            <w:tcW w:w="1609" w:type="dxa"/>
            <w:shd w:val="clear" w:color="auto" w:fill="auto"/>
            <w:vAlign w:val="center"/>
          </w:tcPr>
          <w:p w14:paraId="37176C3D" w14:textId="77777777" w:rsidR="00EC60AD" w:rsidRDefault="00EC60AD" w:rsidP="003671C2">
            <w:pPr>
              <w:spacing w:line="24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</w:tbl>
    <w:p w14:paraId="263040C2" w14:textId="77777777" w:rsidR="00EC60AD" w:rsidRDefault="00EC60AD" w:rsidP="00EC60AD"/>
    <w:p w14:paraId="24310CC6" w14:textId="3CEB4CD9" w:rsidR="00EC60AD" w:rsidRDefault="002160F6" w:rsidP="00EC60AD">
      <w:pPr>
        <w:rPr>
          <w:b/>
          <w:bCs/>
        </w:rPr>
      </w:pPr>
      <w:r>
        <w:rPr>
          <w:b/>
          <w:bCs/>
        </w:rPr>
        <w:br w:type="page"/>
      </w:r>
      <w:r w:rsidR="00E51C80">
        <w:rPr>
          <w:b/>
          <w:bCs/>
        </w:rPr>
        <w:lastRenderedPageBreak/>
        <w:t>Table</w:t>
      </w:r>
      <w:r w:rsidR="00EC60AD">
        <w:rPr>
          <w:b/>
          <w:bCs/>
        </w:rPr>
        <w:t xml:space="preserve"> </w:t>
      </w:r>
      <w:r w:rsidR="00C52920">
        <w:rPr>
          <w:b/>
          <w:bCs/>
        </w:rPr>
        <w:t>S</w:t>
      </w:r>
      <w:r w:rsidR="00EC60AD">
        <w:rPr>
          <w:b/>
          <w:bCs/>
        </w:rPr>
        <w:t>2</w:t>
      </w:r>
      <w:r w:rsidR="00EC60AD" w:rsidRPr="00A76B38">
        <w:rPr>
          <w:rFonts w:hint="eastAsia"/>
          <w:b/>
          <w:bCs/>
        </w:rPr>
        <w:t xml:space="preserve"> </w:t>
      </w:r>
      <w:r w:rsidR="00EC60AD">
        <w:rPr>
          <w:rFonts w:hint="eastAsia"/>
          <w:b/>
          <w:bCs/>
        </w:rPr>
        <w:t>D</w:t>
      </w:r>
      <w:r w:rsidR="00EC60AD">
        <w:rPr>
          <w:b/>
          <w:bCs/>
        </w:rPr>
        <w:t>ipolar Hamiltonian in the tilted doubly rating frame</w:t>
      </w:r>
    </w:p>
    <w:tbl>
      <w:tblPr>
        <w:tblStyle w:val="a3"/>
        <w:tblW w:w="10060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730"/>
        <w:gridCol w:w="4515"/>
        <w:gridCol w:w="1984"/>
        <w:gridCol w:w="1985"/>
      </w:tblGrid>
      <w:tr w:rsidR="00EC60AD" w14:paraId="24396769" w14:textId="77777777" w:rsidTr="001E1F5B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8C3DE8D" w14:textId="77777777" w:rsidR="00EC60AD" w:rsidRPr="001E1F5B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E1F5B">
              <w:rPr>
                <w:rFonts w:hint="eastAsia"/>
                <w:szCs w:val="22"/>
              </w:rPr>
              <w:t>R</w:t>
            </w:r>
            <w:r w:rsidRPr="001E1F5B">
              <w:rPr>
                <w:szCs w:val="22"/>
              </w:rPr>
              <w:t>ank (</w:t>
            </w:r>
            <w:r w:rsidRPr="001E1F5B">
              <w:rPr>
                <w:i/>
                <w:iCs/>
                <w:szCs w:val="22"/>
              </w:rPr>
              <w:t>q</w:t>
            </w:r>
            <w:r w:rsidRPr="001E1F5B">
              <w:rPr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D3D79CC" w14:textId="77777777" w:rsidR="00EC60AD" w:rsidRPr="001E1F5B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E1F5B">
              <w:rPr>
                <w:rFonts w:hint="eastAsia"/>
                <w:szCs w:val="22"/>
              </w:rPr>
              <w:t>O</w:t>
            </w:r>
            <w:r w:rsidRPr="001E1F5B">
              <w:rPr>
                <w:szCs w:val="22"/>
              </w:rPr>
              <w:t>rder (</w:t>
            </w:r>
            <w:r w:rsidRPr="001E1F5B">
              <w:rPr>
                <w:i/>
                <w:iCs/>
                <w:szCs w:val="22"/>
              </w:rPr>
              <w:t>p</w:t>
            </w:r>
            <w:r w:rsidRPr="001E1F5B">
              <w:rPr>
                <w:szCs w:val="22"/>
              </w:rPr>
              <w:t>)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8DA5763" w14:textId="77777777" w:rsidR="00494E3D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E1F5B">
              <w:rPr>
                <w:rFonts w:hint="eastAsia"/>
                <w:szCs w:val="22"/>
              </w:rPr>
              <w:t>S</w:t>
            </w:r>
            <w:r w:rsidRPr="001E1F5B">
              <w:rPr>
                <w:szCs w:val="22"/>
              </w:rPr>
              <w:t xml:space="preserve">pin operator </w:t>
            </w:r>
          </w:p>
          <w:p w14:paraId="1A767841" w14:textId="4F805219" w:rsidR="00EC60AD" w:rsidRPr="001E1F5B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E1F5B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A''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1E1F5B">
              <w:rPr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013BA" w14:textId="77777777" w:rsidR="00EC60AD" w:rsidRPr="001E1F5B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E1F5B">
              <w:rPr>
                <w:rFonts w:hint="eastAsia"/>
                <w:szCs w:val="22"/>
              </w:rPr>
              <w:t>S</w:t>
            </w:r>
            <w:r w:rsidRPr="001E1F5B">
              <w:rPr>
                <w:szCs w:val="22"/>
              </w:rPr>
              <w:t xml:space="preserve">patial variable </w:t>
            </w:r>
            <w:r w:rsidRPr="001E1F5B">
              <w:rPr>
                <w:rFonts w:hint="eastAsia"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p>
            </m:oMath>
            <w:r w:rsidRPr="001E1F5B">
              <w:rPr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0CC103" w14:textId="77777777" w:rsidR="00494E3D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E1F5B">
              <w:rPr>
                <w:rFonts w:hint="eastAsia"/>
                <w:szCs w:val="22"/>
              </w:rPr>
              <w:t>F</w:t>
            </w:r>
            <w:r w:rsidRPr="001E1F5B">
              <w:rPr>
                <w:szCs w:val="22"/>
              </w:rPr>
              <w:t xml:space="preserve">requency </w:t>
            </w:r>
          </w:p>
          <w:p w14:paraId="0E31B6AB" w14:textId="3B571D53" w:rsidR="00EC60AD" w:rsidRPr="001E1F5B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E1F5B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ω''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1E1F5B">
              <w:rPr>
                <w:szCs w:val="22"/>
              </w:rPr>
              <w:t>)</w:t>
            </w:r>
          </w:p>
        </w:tc>
      </w:tr>
      <w:tr w:rsidR="001E1F5B" w14:paraId="6F353B0D" w14:textId="77777777" w:rsidTr="001E1F5B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940DDD8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88B71DF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rFonts w:hint="eastAsia"/>
                <w:szCs w:val="22"/>
              </w:rPr>
              <w:t>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89C6002" w14:textId="0BB61532" w:rsidR="00EC60AD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21C316D" w14:textId="77777777" w:rsidR="00EC60AD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3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6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  <w:szCs w:val="16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β</m:t>
                        </m:r>
                      </m:e>
                    </m:func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85" w:type="dxa"/>
            <w:shd w:val="clear" w:color="auto" w:fill="auto"/>
            <w:vAlign w:val="center"/>
          </w:tcPr>
          <w:p w14:paraId="2EA0F073" w14:textId="77777777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C96F2F">
              <w:rPr>
                <w:rFonts w:hint="eastAsia"/>
                <w:sz w:val="18"/>
                <w:szCs w:val="16"/>
              </w:rPr>
              <w:t>0</w:t>
            </w:r>
          </w:p>
        </w:tc>
      </w:tr>
      <w:tr w:rsidR="001E1F5B" w14:paraId="1FE0366B" w14:textId="77777777" w:rsidTr="001E1F5B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6827424E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527896C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rFonts w:hint="eastAsia"/>
                <w:szCs w:val="22"/>
              </w:rPr>
              <w:t>1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8CFBAF8" w14:textId="7975C9B2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444818D" w14:textId="77777777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2AE6AD" w14:textId="77777777" w:rsidR="00EC60AD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1E1F5B" w14:paraId="031D5551" w14:textId="77777777" w:rsidTr="001E1F5B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779469DB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3ADF63D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2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3CC496C" w14:textId="7F273B02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295DBF" w14:textId="77777777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FE33FE" w14:textId="77777777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1E1F5B" w14:paraId="5B1D5906" w14:textId="77777777" w:rsidTr="001E1F5B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175EC731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A0C5036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3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56DF4F2" w14:textId="694663EE" w:rsidR="00EC60AD" w:rsidRPr="00C96F2F" w:rsidRDefault="0079200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5AACC6" w14:textId="77777777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A2FEFE" w14:textId="77777777" w:rsidR="00EC60AD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E1F5B" w14:paraId="2E7D6252" w14:textId="77777777" w:rsidTr="001E1F5B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0FED13AC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51874D2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4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6464CC4" w14:textId="7BF8E834" w:rsidR="00EC60AD" w:rsidRPr="00C96F2F" w:rsidRDefault="0079200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FBE90D" w14:textId="77777777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285624" w14:textId="77777777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E1F5B" w14:paraId="27E3B470" w14:textId="77777777" w:rsidTr="001E1F5B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1B31A2F5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A454933" w14:textId="77777777" w:rsidR="00EC60AD" w:rsidRPr="001263A6" w:rsidRDefault="00EC60AD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5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F160C36" w14:textId="21C1FB2A" w:rsidR="00EC60AD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BDF2F8E" w14:textId="77777777" w:rsidR="00EC60AD" w:rsidRPr="00C96F2F" w:rsidRDefault="00EC60AD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3066C7" w14:textId="77777777" w:rsidR="00EC60AD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E1F5B" w14:paraId="59CCC9D3" w14:textId="77777777" w:rsidTr="001E1F5B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658E05DA" w14:textId="77777777" w:rsidR="0079200C" w:rsidRPr="001263A6" w:rsidRDefault="0079200C" w:rsidP="0079200C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4835BE2" w14:textId="77777777" w:rsidR="0079200C" w:rsidRPr="001263A6" w:rsidRDefault="0079200C" w:rsidP="0079200C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E689EDB" w14:textId="20B6E9AC" w:rsidR="0079200C" w:rsidRPr="00C96F2F" w:rsidRDefault="00E41BD3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A30269" w14:textId="77777777" w:rsidR="0079200C" w:rsidRPr="00C96F2F" w:rsidRDefault="0079200C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A06198" w14:textId="77777777" w:rsidR="0079200C" w:rsidRPr="00C96F2F" w:rsidRDefault="0079200C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E1F5B" w14:paraId="67293E01" w14:textId="77777777" w:rsidTr="001E1F5B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20679A0B" w14:textId="77777777" w:rsidR="0079200C" w:rsidRPr="001263A6" w:rsidRDefault="0079200C" w:rsidP="0079200C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18D4B2C" w14:textId="77777777" w:rsidR="0079200C" w:rsidRPr="001263A6" w:rsidRDefault="0079200C" w:rsidP="0079200C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7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489B325" w14:textId="1CAD6106" w:rsidR="0079200C" w:rsidRPr="00C96F2F" w:rsidRDefault="00E41BD3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1AA7C51" w14:textId="77777777" w:rsidR="0079200C" w:rsidRPr="00C96F2F" w:rsidRDefault="0079200C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6FFC27" w14:textId="77777777" w:rsidR="0079200C" w:rsidRPr="00C96F2F" w:rsidRDefault="00E41BD3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E1F5B" w14:paraId="1045B672" w14:textId="77777777" w:rsidTr="001E1F5B">
        <w:trPr>
          <w:trHeight w:val="33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343CA466" w14:textId="77777777" w:rsidR="0079200C" w:rsidRPr="001263A6" w:rsidRDefault="0079200C" w:rsidP="0079200C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57BB672" w14:textId="77777777" w:rsidR="0079200C" w:rsidRPr="001263A6" w:rsidRDefault="0079200C" w:rsidP="0079200C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8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61301A4" w14:textId="2AB8402B" w:rsidR="0079200C" w:rsidRPr="00C96F2F" w:rsidRDefault="00E41BD3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6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32BC54" w14:textId="77777777" w:rsidR="0079200C" w:rsidRPr="00C96F2F" w:rsidRDefault="0079200C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F6FD4DB" w14:textId="77777777" w:rsidR="0079200C" w:rsidRPr="00C96F2F" w:rsidRDefault="0079200C" w:rsidP="0079200C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</w:tbl>
    <w:p w14:paraId="228909A7" w14:textId="1DF3866E" w:rsidR="007502E1" w:rsidRDefault="007502E1">
      <w:pPr>
        <w:widowControl/>
        <w:spacing w:before="0" w:after="0" w:line="240" w:lineRule="auto"/>
        <w:jc w:val="left"/>
        <w:textAlignment w:val="auto"/>
      </w:pPr>
    </w:p>
    <w:p w14:paraId="2278E53B" w14:textId="77777777" w:rsidR="007502E1" w:rsidRDefault="007502E1">
      <w:pPr>
        <w:widowControl/>
        <w:spacing w:before="0" w:after="0" w:line="240" w:lineRule="auto"/>
        <w:jc w:val="left"/>
        <w:textAlignment w:val="auto"/>
      </w:pPr>
      <w:r>
        <w:br w:type="page"/>
      </w:r>
    </w:p>
    <w:tbl>
      <w:tblPr>
        <w:tblStyle w:val="a3"/>
        <w:tblW w:w="10060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79"/>
        <w:gridCol w:w="730"/>
        <w:gridCol w:w="4359"/>
        <w:gridCol w:w="2157"/>
        <w:gridCol w:w="1935"/>
      </w:tblGrid>
      <w:tr w:rsidR="007D5841" w14:paraId="0B7EF5B0" w14:textId="77777777" w:rsidTr="00D97D6F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17AF7D06" w14:textId="77777777" w:rsidR="00172312" w:rsidRPr="007D5841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lastRenderedPageBreak/>
              <w:t>R</w:t>
            </w:r>
            <w:r w:rsidRPr="007D5841">
              <w:rPr>
                <w:szCs w:val="22"/>
              </w:rPr>
              <w:t>ank (</w:t>
            </w:r>
            <w:r w:rsidRPr="007D5841">
              <w:rPr>
                <w:i/>
                <w:iCs/>
                <w:szCs w:val="22"/>
              </w:rPr>
              <w:t>q</w:t>
            </w:r>
            <w:r w:rsidRPr="007D5841">
              <w:rPr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25C07E7" w14:textId="77777777" w:rsidR="00172312" w:rsidRPr="007D5841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O</w:t>
            </w:r>
            <w:r w:rsidRPr="007D5841">
              <w:rPr>
                <w:szCs w:val="22"/>
              </w:rPr>
              <w:t>rder (</w:t>
            </w:r>
            <w:r w:rsidRPr="007D5841">
              <w:rPr>
                <w:i/>
                <w:iCs/>
                <w:szCs w:val="22"/>
              </w:rPr>
              <w:t>p</w:t>
            </w:r>
            <w:r w:rsidRPr="007D5841">
              <w:rPr>
                <w:szCs w:val="22"/>
              </w:rPr>
              <w:t>)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58A19DC4" w14:textId="77777777" w:rsidR="00494E3D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S</w:t>
            </w:r>
            <w:r w:rsidRPr="007D5841">
              <w:rPr>
                <w:szCs w:val="22"/>
              </w:rPr>
              <w:t xml:space="preserve">pin operator </w:t>
            </w:r>
          </w:p>
          <w:p w14:paraId="5FA7EFA6" w14:textId="08419FF1" w:rsidR="00172312" w:rsidRPr="007D5841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A''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7D5841">
              <w:rPr>
                <w:szCs w:val="22"/>
              </w:rPr>
              <w:t>)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8A19F20" w14:textId="77777777" w:rsidR="00172312" w:rsidRPr="007D5841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S</w:t>
            </w:r>
            <w:r w:rsidRPr="007D5841">
              <w:rPr>
                <w:szCs w:val="22"/>
              </w:rPr>
              <w:t xml:space="preserve">patial variable </w:t>
            </w:r>
            <w:r w:rsidRPr="007D5841">
              <w:rPr>
                <w:rFonts w:hint="eastAsia"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p>
            </m:oMath>
            <w:r w:rsidRPr="007D5841">
              <w:rPr>
                <w:szCs w:val="22"/>
              </w:rPr>
              <w:t>)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AF5B728" w14:textId="77777777" w:rsidR="00494E3D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F</w:t>
            </w:r>
            <w:r w:rsidRPr="007D5841">
              <w:rPr>
                <w:szCs w:val="22"/>
              </w:rPr>
              <w:t xml:space="preserve">requency </w:t>
            </w:r>
          </w:p>
          <w:p w14:paraId="7B627712" w14:textId="4B2E5167" w:rsidR="00172312" w:rsidRPr="007D5841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ω''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7D5841">
              <w:rPr>
                <w:szCs w:val="22"/>
              </w:rPr>
              <w:t>)</w:t>
            </w:r>
          </w:p>
        </w:tc>
      </w:tr>
      <w:tr w:rsidR="00172312" w14:paraId="17167315" w14:textId="77777777" w:rsidTr="00D97D6F">
        <w:trPr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A41610" w14:textId="0D2BEF68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1EF3555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rFonts w:hint="eastAsia"/>
                <w:szCs w:val="22"/>
              </w:rPr>
              <w:t>0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60DDEFB1" w14:textId="69A31FFF" w:rsidR="00172312" w:rsidRPr="007D5841" w:rsidRDefault="00902AB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14:paraId="3D415622" w14:textId="0DADD56E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2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-iϕ</m:t>
                    </m:r>
                  </m:e>
                </m:d>
              </m:oMath>
            </m:oMathPara>
          </w:p>
        </w:tc>
        <w:tc>
          <w:tcPr>
            <w:tcW w:w="1966" w:type="dxa"/>
            <w:shd w:val="clear" w:color="auto" w:fill="auto"/>
            <w:vAlign w:val="center"/>
          </w:tcPr>
          <w:p w14:paraId="0E92215C" w14:textId="3AAC4C7E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</m:oMath>
            </m:oMathPara>
          </w:p>
        </w:tc>
      </w:tr>
      <w:tr w:rsidR="00172312" w14:paraId="0C2D81A8" w14:textId="77777777" w:rsidTr="00D97D6F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5349A9FF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C0B6C69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rFonts w:hint="eastAsia"/>
                <w:szCs w:val="22"/>
              </w:rPr>
              <w:t>1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6D4ACAA3" w14:textId="3E364E6C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694CCEE4" w14:textId="77777777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2A9EE73" w14:textId="2D087601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172312" w14:paraId="4B4D7FE5" w14:textId="77777777" w:rsidTr="00D97D6F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48D3AF45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BF7CE78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2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6CB8BAB7" w14:textId="40ED6650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05DFF8B1" w14:textId="77777777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C545BAA" w14:textId="38A3C6FA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172312" w14:paraId="20119BCD" w14:textId="77777777" w:rsidTr="00D97D6F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773046D6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21A66FF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3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19EE03CE" w14:textId="228C8991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>
              <m:r>
                <w:rPr>
                  <w:rFonts w:ascii="Cambria Math" w:hAnsi="Cambria Math"/>
                  <w:sz w:val="18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6"/>
                    </w:rPr>
                    <m:t>4</m:t>
                  </m:r>
                </m:den>
              </m:f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6"/>
                    </w:rPr>
                    <m:t>''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6"/>
                    </w:rPr>
                    <m:t>+''</m:t>
                  </m:r>
                </m:sup>
              </m:sSup>
              <m:r>
                <w:rPr>
                  <w:rFonts w:ascii="Cambria Math" w:hAnsi="Cambria Math"/>
                  <w:sz w:val="18"/>
                  <w:szCs w:val="16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S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18"/>
                  <w:szCs w:val="16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kern w:val="2"/>
                  <w:sz w:val="18"/>
                  <w:szCs w:val="16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S</m:t>
                      </m:r>
                    </m:sub>
                  </m:sSub>
                </m:e>
              </m:func>
            </m:oMath>
            <w:r w:rsidR="001E44D6" w:rsidRPr="007D5841">
              <w:rPr>
                <w:rFonts w:hint="eastAsia"/>
                <w:kern w:val="2"/>
                <w:sz w:val="18"/>
                <w:szCs w:val="16"/>
              </w:rPr>
              <w:t>)</w:t>
            </w:r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5B14AE08" w14:textId="77777777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3654B96" w14:textId="0641B6A3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72312" w14:paraId="30914D00" w14:textId="77777777" w:rsidTr="00D97D6F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5E92C6EF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FE6B942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4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115DEB2D" w14:textId="1E4FE0AB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5B13DACA" w14:textId="77777777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3BD4F20" w14:textId="2208400B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72312" w14:paraId="3C51843C" w14:textId="77777777" w:rsidTr="00D97D6F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5143D2B0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1F6940A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5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5B99FEE6" w14:textId="1CC020E8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3DD4B165" w14:textId="77777777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3A6427D" w14:textId="2098E4E1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72312" w14:paraId="1383AECB" w14:textId="77777777" w:rsidTr="00D97D6F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1E4ACEEF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6F17832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6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689CFA0B" w14:textId="65C469DC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693156B4" w14:textId="77777777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4D82803" w14:textId="249160B5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72312" w14:paraId="401824DF" w14:textId="77777777" w:rsidTr="00D97D6F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3DD561F6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E1BE765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7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4F88DD0A" w14:textId="2AD53ACA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5094B02F" w14:textId="77777777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337D5F6" w14:textId="03C81A54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172312" w14:paraId="18ACEFEF" w14:textId="77777777" w:rsidTr="00D97D6F">
        <w:trPr>
          <w:trHeight w:val="333"/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794B4511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7A59702" w14:textId="77777777" w:rsidR="00172312" w:rsidRPr="001263A6" w:rsidRDefault="00172312" w:rsidP="003671C2">
            <w:pPr>
              <w:spacing w:line="240" w:lineRule="auto"/>
              <w:jc w:val="center"/>
              <w:rPr>
                <w:szCs w:val="22"/>
              </w:rPr>
            </w:pPr>
            <w:r w:rsidRPr="001263A6">
              <w:rPr>
                <w:szCs w:val="22"/>
              </w:rPr>
              <w:t>8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069F0F0E" w14:textId="1C00F4CB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1F115212" w14:textId="77777777" w:rsidR="00172312" w:rsidRPr="007D5841" w:rsidRDefault="00172312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686490A" w14:textId="2EA6CE0D" w:rsidR="00172312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</w:tbl>
    <w:p w14:paraId="1A465820" w14:textId="172D3CF1" w:rsidR="00D97D6F" w:rsidRDefault="00D97D6F" w:rsidP="00EC60AD"/>
    <w:p w14:paraId="3D4F2B17" w14:textId="77777777" w:rsidR="00EC5F17" w:rsidRDefault="00EC5F17">
      <w:pPr>
        <w:widowControl/>
        <w:spacing w:before="0" w:after="0" w:line="240" w:lineRule="auto"/>
        <w:jc w:val="left"/>
        <w:textAlignment w:val="auto"/>
      </w:pPr>
    </w:p>
    <w:p w14:paraId="3D8799BB" w14:textId="2134E1D5" w:rsidR="00D97D6F" w:rsidRDefault="00D97D6F">
      <w:pPr>
        <w:widowControl/>
        <w:spacing w:before="0" w:after="0" w:line="240" w:lineRule="auto"/>
        <w:jc w:val="left"/>
        <w:textAlignment w:val="auto"/>
      </w:pPr>
      <w:r>
        <w:br w:type="page"/>
      </w:r>
    </w:p>
    <w:p w14:paraId="04C86D64" w14:textId="77777777" w:rsidR="00EC5F17" w:rsidRDefault="00EC5F17">
      <w:pPr>
        <w:widowControl/>
        <w:spacing w:before="0" w:after="0" w:line="240" w:lineRule="auto"/>
        <w:jc w:val="left"/>
        <w:textAlignment w:val="auto"/>
      </w:pPr>
    </w:p>
    <w:tbl>
      <w:tblPr>
        <w:tblStyle w:val="a3"/>
        <w:tblW w:w="10060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8"/>
        <w:gridCol w:w="730"/>
        <w:gridCol w:w="4584"/>
        <w:gridCol w:w="1892"/>
        <w:gridCol w:w="1966"/>
      </w:tblGrid>
      <w:tr w:rsidR="00D97D6F" w14:paraId="5EB90722" w14:textId="77777777" w:rsidTr="00FB526D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16216CE8" w14:textId="77777777" w:rsidR="00D97D6F" w:rsidRPr="007D5841" w:rsidRDefault="00D97D6F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R</w:t>
            </w:r>
            <w:r w:rsidRPr="007D5841">
              <w:rPr>
                <w:szCs w:val="22"/>
              </w:rPr>
              <w:t>ank (</w:t>
            </w:r>
            <w:r w:rsidRPr="007D5841">
              <w:rPr>
                <w:i/>
                <w:iCs/>
                <w:szCs w:val="22"/>
              </w:rPr>
              <w:t>q</w:t>
            </w:r>
            <w:r w:rsidRPr="007D5841">
              <w:rPr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B5BCF2F" w14:textId="77777777" w:rsidR="00D97D6F" w:rsidRPr="007D5841" w:rsidRDefault="00D97D6F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O</w:t>
            </w:r>
            <w:r w:rsidRPr="007D5841">
              <w:rPr>
                <w:szCs w:val="22"/>
              </w:rPr>
              <w:t>rder (</w:t>
            </w:r>
            <w:r w:rsidRPr="007D5841">
              <w:rPr>
                <w:i/>
                <w:iCs/>
                <w:szCs w:val="22"/>
              </w:rPr>
              <w:t>p</w:t>
            </w:r>
            <w:r w:rsidRPr="007D5841">
              <w:rPr>
                <w:szCs w:val="22"/>
              </w:rPr>
              <w:t>)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5D8EFAA0" w14:textId="77777777" w:rsidR="00494E3D" w:rsidRDefault="00D97D6F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S</w:t>
            </w:r>
            <w:r w:rsidRPr="007D5841">
              <w:rPr>
                <w:szCs w:val="22"/>
              </w:rPr>
              <w:t xml:space="preserve">pin operator </w:t>
            </w:r>
          </w:p>
          <w:p w14:paraId="2C27FBD1" w14:textId="02143DAE" w:rsidR="00D97D6F" w:rsidRPr="007D5841" w:rsidRDefault="00D97D6F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A''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7D5841">
              <w:rPr>
                <w:szCs w:val="22"/>
              </w:rPr>
              <w:t>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4F44E2E" w14:textId="77777777" w:rsidR="00D97D6F" w:rsidRPr="007D5841" w:rsidRDefault="00D97D6F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S</w:t>
            </w:r>
            <w:r w:rsidRPr="007D5841">
              <w:rPr>
                <w:szCs w:val="22"/>
              </w:rPr>
              <w:t xml:space="preserve">patial variable </w:t>
            </w:r>
            <w:r w:rsidRPr="007D5841">
              <w:rPr>
                <w:rFonts w:hint="eastAsia"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p>
            </m:oMath>
            <w:r w:rsidRPr="007D5841">
              <w:rPr>
                <w:szCs w:val="22"/>
              </w:rPr>
              <w:t>)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A7C2919" w14:textId="77777777" w:rsidR="00494E3D" w:rsidRDefault="00D97D6F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F</w:t>
            </w:r>
            <w:r w:rsidRPr="007D5841">
              <w:rPr>
                <w:szCs w:val="22"/>
              </w:rPr>
              <w:t xml:space="preserve">requency </w:t>
            </w:r>
          </w:p>
          <w:p w14:paraId="7B67F899" w14:textId="5131B1BB" w:rsidR="00D97D6F" w:rsidRPr="007D5841" w:rsidRDefault="00D97D6F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ω''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7D5841">
              <w:rPr>
                <w:szCs w:val="22"/>
              </w:rPr>
              <w:t>)</w:t>
            </w:r>
          </w:p>
        </w:tc>
      </w:tr>
      <w:tr w:rsidR="00C96F2F" w14:paraId="5DE0AE8F" w14:textId="77777777" w:rsidTr="00FB526D">
        <w:trPr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7B537F6F" w14:textId="7198F359" w:rsidR="00D97D6F" w:rsidRPr="001263A6" w:rsidRDefault="0022704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-</w:t>
            </w:r>
            <w:r w:rsidR="00D97D6F" w:rsidRPr="001263A6">
              <w:rPr>
                <w:szCs w:val="24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D4CCE98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rFonts w:hint="eastAsia"/>
                <w:szCs w:val="24"/>
              </w:rPr>
              <w:t>0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69E6E12" w14:textId="45FA7448" w:rsidR="00D97D6F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14:paraId="56F15BA4" w14:textId="60E18678" w:rsidR="00D97D6F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2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iϕ</m:t>
                    </m:r>
                  </m:e>
                </m:d>
              </m:oMath>
            </m:oMathPara>
          </w:p>
        </w:tc>
        <w:tc>
          <w:tcPr>
            <w:tcW w:w="1966" w:type="dxa"/>
            <w:shd w:val="clear" w:color="auto" w:fill="auto"/>
            <w:vAlign w:val="center"/>
          </w:tcPr>
          <w:p w14:paraId="045577C7" w14:textId="773DAD6C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</m:oMath>
            </m:oMathPara>
          </w:p>
        </w:tc>
      </w:tr>
      <w:tr w:rsidR="00C96F2F" w14:paraId="2F52EFD8" w14:textId="77777777" w:rsidTr="00FB526D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0F9596AB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8C1D51E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rFonts w:hint="eastAsia"/>
                <w:szCs w:val="24"/>
              </w:rPr>
              <w:t>1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F19C62D" w14:textId="5354D31E" w:rsidR="00D97D6F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5AD483F0" w14:textId="77777777" w:rsidR="00D97D6F" w:rsidRPr="00C96F2F" w:rsidRDefault="00D97D6F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5D674FE" w14:textId="14330EE2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C96F2F" w14:paraId="7ABB9A8B" w14:textId="77777777" w:rsidTr="00FB526D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1BC7F475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0F9EED0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2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6F4B983F" w14:textId="5243E120" w:rsidR="00D97D6F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421C9E4D" w14:textId="77777777" w:rsidR="00D97D6F" w:rsidRPr="00C96F2F" w:rsidRDefault="00D97D6F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EF1BBB9" w14:textId="05CEB751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C96F2F" w14:paraId="602AC54B" w14:textId="77777777" w:rsidTr="00FB526D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0A24CDBF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0F5C69E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3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2FD17803" w14:textId="62E2D563" w:rsidR="00D97D6F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6"/>
                    </w:rPr>
                    <m:t>4</m:t>
                  </m:r>
                </m:den>
              </m:f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6"/>
                    </w:rPr>
                    <m:t>''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6"/>
                    </w:rPr>
                    <m:t>+''</m:t>
                  </m:r>
                </m:sup>
              </m:sSup>
              <m:r>
                <w:rPr>
                  <w:rFonts w:ascii="Cambria Math" w:hAnsi="Cambria Math"/>
                  <w:sz w:val="18"/>
                  <w:szCs w:val="16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S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18"/>
                  <w:szCs w:val="16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kern w:val="2"/>
                  <w:sz w:val="18"/>
                  <w:szCs w:val="16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S</m:t>
                      </m:r>
                    </m:sub>
                  </m:sSub>
                </m:e>
              </m:func>
            </m:oMath>
            <w:r w:rsidR="00D97D6F" w:rsidRPr="00C96F2F">
              <w:rPr>
                <w:rFonts w:hint="eastAsia"/>
                <w:kern w:val="2"/>
                <w:sz w:val="18"/>
                <w:szCs w:val="16"/>
              </w:rPr>
              <w:t>)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11F5D20D" w14:textId="77777777" w:rsidR="00D97D6F" w:rsidRPr="00C96F2F" w:rsidRDefault="00D97D6F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E87F0BA" w14:textId="665B4F47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C96F2F" w14:paraId="2024590E" w14:textId="77777777" w:rsidTr="00FB526D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63DFB126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79BF605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4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5539D0EB" w14:textId="326FE764" w:rsidR="00D97D6F" w:rsidRPr="00C96F2F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26109C91" w14:textId="77777777" w:rsidR="00D97D6F" w:rsidRPr="00C96F2F" w:rsidRDefault="00D97D6F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6532E4E" w14:textId="57FD411D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C96F2F">
              <w:rPr>
                <w:rFonts w:hint="eastAsia"/>
                <w:sz w:val="18"/>
                <w:szCs w:val="16"/>
              </w:rPr>
              <w:t>-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  <w:szCs w:val="16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S,eff</m:t>
                  </m:r>
                </m:sub>
              </m:sSub>
            </m:oMath>
          </w:p>
        </w:tc>
      </w:tr>
      <w:tr w:rsidR="00C96F2F" w14:paraId="15CC0FEC" w14:textId="77777777" w:rsidTr="00FB526D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2D792516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B907CE9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5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114A7CD" w14:textId="2E2D3331" w:rsidR="00D97D6F" w:rsidRPr="00C96F2F" w:rsidRDefault="00E7380E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60761CF1" w14:textId="77777777" w:rsidR="00D97D6F" w:rsidRPr="00C96F2F" w:rsidRDefault="00D97D6F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E412F9B" w14:textId="29B7EC13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C96F2F" w14:paraId="402F0B13" w14:textId="77777777" w:rsidTr="00FB526D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508B9691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61C1D9B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6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4FA8907C" w14:textId="5677FA92" w:rsidR="00D97D6F" w:rsidRPr="00C96F2F" w:rsidRDefault="00E7380E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10BBC256" w14:textId="77777777" w:rsidR="00D97D6F" w:rsidRPr="00C96F2F" w:rsidRDefault="00D97D6F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E1B1631" w14:textId="1C134623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C96F2F" w14:paraId="17C9A3E4" w14:textId="77777777" w:rsidTr="00FB526D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67C8B75C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A2F2E00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7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1F0466DB" w14:textId="7628398C" w:rsidR="00D97D6F" w:rsidRPr="00C96F2F" w:rsidRDefault="00E7380E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06EAA386" w14:textId="77777777" w:rsidR="00D97D6F" w:rsidRPr="00C96F2F" w:rsidRDefault="00D97D6F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28FF57D" w14:textId="2A767266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C96F2F" w14:paraId="20FD9384" w14:textId="77777777" w:rsidTr="00FB526D">
        <w:trPr>
          <w:trHeight w:val="333"/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2DA10F76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6DAED19" w14:textId="77777777" w:rsidR="00D97D6F" w:rsidRPr="001263A6" w:rsidRDefault="00D97D6F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8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67C699A4" w14:textId="76A2B794" w:rsidR="00D97D6F" w:rsidRPr="00C96F2F" w:rsidRDefault="00E7380E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1892" w:type="dxa"/>
            <w:vMerge/>
            <w:shd w:val="clear" w:color="auto" w:fill="auto"/>
            <w:vAlign w:val="center"/>
          </w:tcPr>
          <w:p w14:paraId="4901264F" w14:textId="77777777" w:rsidR="00D97D6F" w:rsidRPr="00C96F2F" w:rsidRDefault="00D97D6F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C277698" w14:textId="1D0F8A0D" w:rsidR="00D97D6F" w:rsidRPr="00C96F2F" w:rsidRDefault="0022704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</w:tbl>
    <w:p w14:paraId="622A989A" w14:textId="14D2AC08" w:rsidR="00FA4757" w:rsidRDefault="00FA4757" w:rsidP="00EC60AD"/>
    <w:p w14:paraId="711E77E3" w14:textId="181953F9" w:rsidR="00FA4757" w:rsidRDefault="00FA4757">
      <w:pPr>
        <w:widowControl/>
        <w:spacing w:before="0" w:after="0" w:line="240" w:lineRule="auto"/>
        <w:jc w:val="left"/>
        <w:textAlignment w:val="auto"/>
      </w:pPr>
      <w:r>
        <w:br w:type="page"/>
      </w:r>
    </w:p>
    <w:p w14:paraId="1EB7253E" w14:textId="77777777" w:rsidR="00EC5F17" w:rsidRDefault="00EC5F17">
      <w:pPr>
        <w:widowControl/>
        <w:spacing w:before="0" w:after="0" w:line="240" w:lineRule="auto"/>
        <w:jc w:val="left"/>
        <w:textAlignment w:val="auto"/>
      </w:pPr>
    </w:p>
    <w:tbl>
      <w:tblPr>
        <w:tblStyle w:val="a3"/>
        <w:tblW w:w="10060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8"/>
        <w:gridCol w:w="730"/>
        <w:gridCol w:w="4454"/>
        <w:gridCol w:w="2022"/>
        <w:gridCol w:w="1966"/>
      </w:tblGrid>
      <w:tr w:rsidR="00FA4757" w14:paraId="068FBD94" w14:textId="77777777" w:rsidTr="003671C2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6CE2405E" w14:textId="77777777" w:rsidR="00FA4757" w:rsidRPr="007D5841" w:rsidRDefault="00FA4757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R</w:t>
            </w:r>
            <w:r w:rsidRPr="007D5841">
              <w:rPr>
                <w:szCs w:val="22"/>
              </w:rPr>
              <w:t>ank (</w:t>
            </w:r>
            <w:r w:rsidRPr="007D5841">
              <w:rPr>
                <w:i/>
                <w:iCs/>
                <w:szCs w:val="22"/>
              </w:rPr>
              <w:t>q</w:t>
            </w:r>
            <w:r w:rsidRPr="007D5841">
              <w:rPr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CC4DA9" w14:textId="77777777" w:rsidR="00FA4757" w:rsidRPr="007D5841" w:rsidRDefault="00FA4757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O</w:t>
            </w:r>
            <w:r w:rsidRPr="007D5841">
              <w:rPr>
                <w:szCs w:val="22"/>
              </w:rPr>
              <w:t>rder (</w:t>
            </w:r>
            <w:r w:rsidRPr="007D5841">
              <w:rPr>
                <w:i/>
                <w:iCs/>
                <w:szCs w:val="22"/>
              </w:rPr>
              <w:t>p</w:t>
            </w:r>
            <w:r w:rsidRPr="007D5841">
              <w:rPr>
                <w:szCs w:val="22"/>
              </w:rPr>
              <w:t>)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562BE3C1" w14:textId="77777777" w:rsidR="00494E3D" w:rsidRDefault="00FA4757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S</w:t>
            </w:r>
            <w:r w:rsidRPr="007D5841">
              <w:rPr>
                <w:szCs w:val="22"/>
              </w:rPr>
              <w:t>pin operator</w:t>
            </w:r>
          </w:p>
          <w:p w14:paraId="3ECC1B72" w14:textId="43A96F9E" w:rsidR="00FA4757" w:rsidRPr="007D5841" w:rsidRDefault="00FA4757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szCs w:val="22"/>
              </w:rPr>
              <w:t xml:space="preserve"> </w:t>
            </w:r>
            <w:r w:rsidRPr="007D5841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A''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7D5841">
              <w:rPr>
                <w:szCs w:val="22"/>
              </w:rPr>
              <w:t>)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745B018" w14:textId="77777777" w:rsidR="00FA4757" w:rsidRPr="007D5841" w:rsidRDefault="00FA4757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S</w:t>
            </w:r>
            <w:r w:rsidRPr="007D5841">
              <w:rPr>
                <w:szCs w:val="22"/>
              </w:rPr>
              <w:t xml:space="preserve">patial variable </w:t>
            </w:r>
            <w:r w:rsidRPr="007D5841">
              <w:rPr>
                <w:rFonts w:hint="eastAsia"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p>
            </m:oMath>
            <w:r w:rsidRPr="007D5841">
              <w:rPr>
                <w:szCs w:val="22"/>
              </w:rPr>
              <w:t>)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BAC4DF1" w14:textId="77777777" w:rsidR="00494E3D" w:rsidRDefault="00FA4757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F</w:t>
            </w:r>
            <w:r w:rsidRPr="007D5841">
              <w:rPr>
                <w:szCs w:val="22"/>
              </w:rPr>
              <w:t xml:space="preserve">requency </w:t>
            </w:r>
          </w:p>
          <w:p w14:paraId="07814DBB" w14:textId="0F305151" w:rsidR="00FA4757" w:rsidRPr="007D5841" w:rsidRDefault="00FA4757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ω''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7D5841">
              <w:rPr>
                <w:szCs w:val="22"/>
              </w:rPr>
              <w:t>)</w:t>
            </w:r>
          </w:p>
        </w:tc>
      </w:tr>
      <w:tr w:rsidR="00FA4757" w14:paraId="7EB80567" w14:textId="77777777" w:rsidTr="00624851">
        <w:trPr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368848C" w14:textId="34B3A7AE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BB1C806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rFonts w:hint="eastAsia"/>
                <w:szCs w:val="24"/>
              </w:rPr>
              <w:t>0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1E536DDE" w14:textId="0528FDA6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</m:oMath>
            </m:oMathPara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14:paraId="01AA8F7B" w14:textId="46F09B8F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8"/>
                        <w:szCs w:val="1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2"/>
                          </w:rPr>
                          <m:t>8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2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  <w:szCs w:val="1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2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2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18"/>
                        <w:szCs w:val="12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  <w:sz w:val="18"/>
                    <w:szCs w:val="12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2"/>
                      </w:rPr>
                      <m:t>-2iϕ</m:t>
                    </m:r>
                  </m:e>
                </m:d>
              </m:oMath>
            </m:oMathPara>
          </w:p>
        </w:tc>
        <w:tc>
          <w:tcPr>
            <w:tcW w:w="1966" w:type="dxa"/>
            <w:shd w:val="clear" w:color="auto" w:fill="auto"/>
            <w:vAlign w:val="center"/>
          </w:tcPr>
          <w:p w14:paraId="074F0D25" w14:textId="486BB35E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</m:oMath>
            </m:oMathPara>
          </w:p>
        </w:tc>
      </w:tr>
      <w:tr w:rsidR="00FA4757" w14:paraId="31ED94B8" w14:textId="77777777" w:rsidTr="00624851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74B443C1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2984411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rFonts w:hint="eastAsia"/>
                <w:szCs w:val="24"/>
              </w:rPr>
              <w:t>1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66780AE1" w14:textId="37E44CDC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26463740" w14:textId="7777777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EC26019" w14:textId="66CCFE6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FA4757" w14:paraId="0F2F92D9" w14:textId="77777777" w:rsidTr="00624851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026F3795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FB3EF58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2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34F20738" w14:textId="6CB73AB5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440BD0AD" w14:textId="7777777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45154D1" w14:textId="6148ACC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FA4757" w14:paraId="51D796B6" w14:textId="77777777" w:rsidTr="00624851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2F2135CC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81997F8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3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78E7DC28" w14:textId="63D829D6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6"/>
                    </w:rPr>
                    <m:t>4</m:t>
                  </m:r>
                </m:den>
              </m:f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6"/>
                    </w:rPr>
                    <m:t>''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6"/>
                    </w:rPr>
                    <m:t>+''</m:t>
                  </m:r>
                </m:sup>
              </m:sSup>
              <m:r>
                <w:rPr>
                  <w:rFonts w:ascii="Cambria Math" w:hAnsi="Cambria Math"/>
                  <w:sz w:val="18"/>
                  <w:szCs w:val="16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S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18"/>
                  <w:szCs w:val="16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</m:oMath>
            <w:r w:rsidR="00FA4757" w:rsidRPr="007D5841">
              <w:rPr>
                <w:rFonts w:hint="eastAsia"/>
                <w:kern w:val="2"/>
                <w:sz w:val="18"/>
                <w:szCs w:val="16"/>
              </w:rPr>
              <w:t>)</w:t>
            </w:r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71F5ED47" w14:textId="7777777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29CBBA7" w14:textId="3C1935B2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FA4757" w14:paraId="6C7B3D24" w14:textId="77777777" w:rsidTr="00624851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56BDA1EE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3FA01D3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4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6924D7BD" w14:textId="69FB1D50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45755091" w14:textId="7777777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0A09B86" w14:textId="2E2DBA9E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FA4757" w14:paraId="772A30FA" w14:textId="77777777" w:rsidTr="00624851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4EE589A2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6DDF9EC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5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1CC9A60F" w14:textId="2C93D667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-1)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7EF44052" w14:textId="7777777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B5496CD" w14:textId="2B5D07C8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FA4757" w14:paraId="00AAD176" w14:textId="77777777" w:rsidTr="00624851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28A5E66D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F85A3F5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6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44EFEF55" w14:textId="34C34C1B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-1)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43BD5723" w14:textId="7777777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1C4A996" w14:textId="2B0048F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  <w:szCs w:val="16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I,eff</m:t>
                  </m:r>
                </m:sub>
              </m:sSub>
              <m:r>
                <w:rPr>
                  <w:rFonts w:ascii="Cambria Math" w:hAnsi="Cambria Math"/>
                  <w:sz w:val="18"/>
                  <w:szCs w:val="1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S,eff</m:t>
                  </m:r>
                </m:sub>
              </m:sSub>
            </m:oMath>
          </w:p>
        </w:tc>
      </w:tr>
      <w:tr w:rsidR="00FA4757" w14:paraId="0298FA69" w14:textId="77777777" w:rsidTr="00624851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343259E9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AB00269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7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1D592F0E" w14:textId="77BAFD7E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+1)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016EF110" w14:textId="7777777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8229ACA" w14:textId="72396F85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FA4757" w14:paraId="2107C42C" w14:textId="77777777" w:rsidTr="00624851">
        <w:trPr>
          <w:trHeight w:val="333"/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41CB4C43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F397013" w14:textId="77777777" w:rsidR="00FA4757" w:rsidRPr="001263A6" w:rsidRDefault="00FA4757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8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498D4931" w14:textId="3FDB33AD" w:rsidR="00FA4757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+1)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4C3DB0CC" w14:textId="7777777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5B44D56" w14:textId="20783947" w:rsidR="00FA4757" w:rsidRPr="007D5841" w:rsidRDefault="00FA4757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</w:tbl>
    <w:p w14:paraId="01D6499D" w14:textId="27C4A775" w:rsidR="00E033FC" w:rsidRDefault="00E033FC" w:rsidP="00EC60AD"/>
    <w:p w14:paraId="3E58FAC3" w14:textId="731C6E52" w:rsidR="00E033FC" w:rsidRDefault="00E033FC">
      <w:pPr>
        <w:widowControl/>
        <w:spacing w:before="0" w:after="0" w:line="240" w:lineRule="auto"/>
        <w:jc w:val="left"/>
        <w:textAlignment w:val="auto"/>
      </w:pPr>
      <w:r>
        <w:br w:type="page"/>
      </w:r>
    </w:p>
    <w:p w14:paraId="24C145D6" w14:textId="77777777" w:rsidR="00EC5F17" w:rsidRDefault="00EC5F17">
      <w:pPr>
        <w:widowControl/>
        <w:spacing w:before="0" w:after="0" w:line="240" w:lineRule="auto"/>
        <w:jc w:val="left"/>
        <w:textAlignment w:val="auto"/>
      </w:pPr>
    </w:p>
    <w:tbl>
      <w:tblPr>
        <w:tblStyle w:val="a3"/>
        <w:tblW w:w="10060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8"/>
        <w:gridCol w:w="730"/>
        <w:gridCol w:w="4454"/>
        <w:gridCol w:w="2022"/>
        <w:gridCol w:w="1966"/>
      </w:tblGrid>
      <w:tr w:rsidR="00E033FC" w14:paraId="7346FFBC" w14:textId="77777777" w:rsidTr="003671C2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7698DAB6" w14:textId="77777777" w:rsidR="00E033FC" w:rsidRPr="007D5841" w:rsidRDefault="00E033FC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R</w:t>
            </w:r>
            <w:r w:rsidRPr="007D5841">
              <w:rPr>
                <w:szCs w:val="22"/>
              </w:rPr>
              <w:t>ank (</w:t>
            </w:r>
            <w:r w:rsidRPr="007D5841">
              <w:rPr>
                <w:i/>
                <w:iCs/>
                <w:szCs w:val="22"/>
              </w:rPr>
              <w:t>q</w:t>
            </w:r>
            <w:r w:rsidRPr="007D5841">
              <w:rPr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10B6A15" w14:textId="77777777" w:rsidR="00E033FC" w:rsidRPr="007D5841" w:rsidRDefault="00E033FC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O</w:t>
            </w:r>
            <w:r w:rsidRPr="007D5841">
              <w:rPr>
                <w:szCs w:val="22"/>
              </w:rPr>
              <w:t>rder (</w:t>
            </w:r>
            <w:r w:rsidRPr="007D5841">
              <w:rPr>
                <w:i/>
                <w:iCs/>
                <w:szCs w:val="22"/>
              </w:rPr>
              <w:t>p</w:t>
            </w:r>
            <w:r w:rsidRPr="007D5841">
              <w:rPr>
                <w:szCs w:val="22"/>
              </w:rPr>
              <w:t>)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2C8812DC" w14:textId="77777777" w:rsidR="00494E3D" w:rsidRDefault="00E033FC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S</w:t>
            </w:r>
            <w:r w:rsidRPr="007D5841">
              <w:rPr>
                <w:szCs w:val="22"/>
              </w:rPr>
              <w:t xml:space="preserve">pin operator </w:t>
            </w:r>
          </w:p>
          <w:p w14:paraId="0DF18C1C" w14:textId="41386BB0" w:rsidR="00E033FC" w:rsidRPr="007D5841" w:rsidRDefault="00E033FC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A''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7D5841">
              <w:rPr>
                <w:szCs w:val="22"/>
              </w:rPr>
              <w:t>)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698D7E8" w14:textId="77777777" w:rsidR="00E033FC" w:rsidRPr="007D5841" w:rsidRDefault="00E033FC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S</w:t>
            </w:r>
            <w:r w:rsidRPr="007D5841">
              <w:rPr>
                <w:szCs w:val="22"/>
              </w:rPr>
              <w:t xml:space="preserve">patial variable </w:t>
            </w:r>
            <w:r w:rsidRPr="007D5841">
              <w:rPr>
                <w:rFonts w:hint="eastAsia"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p>
            </m:oMath>
            <w:r w:rsidRPr="007D5841">
              <w:rPr>
                <w:szCs w:val="22"/>
              </w:rPr>
              <w:t>)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EB93EC3" w14:textId="77777777" w:rsidR="00494E3D" w:rsidRDefault="00E033FC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rFonts w:hint="eastAsia"/>
                <w:szCs w:val="22"/>
              </w:rPr>
              <w:t>F</w:t>
            </w:r>
            <w:r w:rsidRPr="007D5841">
              <w:rPr>
                <w:szCs w:val="22"/>
              </w:rPr>
              <w:t>requency</w:t>
            </w:r>
          </w:p>
          <w:p w14:paraId="309F8891" w14:textId="7B48462E" w:rsidR="00E033FC" w:rsidRPr="007D5841" w:rsidRDefault="00E033FC" w:rsidP="003671C2">
            <w:pPr>
              <w:spacing w:line="240" w:lineRule="auto"/>
              <w:jc w:val="center"/>
              <w:rPr>
                <w:szCs w:val="22"/>
              </w:rPr>
            </w:pPr>
            <w:r w:rsidRPr="007D5841">
              <w:rPr>
                <w:szCs w:val="22"/>
              </w:rPr>
              <w:t xml:space="preserve"> </w:t>
            </w:r>
            <w:r w:rsidRPr="007D5841">
              <w:rPr>
                <w:rFonts w:hint="eastAsia"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ω''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q</m:t>
                  </m:r>
                </m:sup>
              </m:sSubSup>
            </m:oMath>
            <w:r w:rsidRPr="007D5841">
              <w:rPr>
                <w:szCs w:val="22"/>
              </w:rPr>
              <w:t>)</w:t>
            </w:r>
          </w:p>
        </w:tc>
      </w:tr>
      <w:tr w:rsidR="00E033FC" w14:paraId="2E9E0F26" w14:textId="77777777" w:rsidTr="003671C2">
        <w:trPr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05CDC011" w14:textId="77308B08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-2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14E0DE3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rFonts w:hint="eastAsia"/>
                <w:szCs w:val="24"/>
              </w:rPr>
              <w:t>0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6A77A2C4" w14:textId="1FA8C168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</m:oMath>
            </m:oMathPara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14:paraId="0AAC2939" w14:textId="178CA15B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8"/>
                        <w:szCs w:val="1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2"/>
                          </w:rPr>
                          <m:t>8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2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  <w:szCs w:val="1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2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2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18"/>
                        <w:szCs w:val="12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  <w:sz w:val="18"/>
                    <w:szCs w:val="12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2"/>
                      </w:rPr>
                      <m:t>2iϕ</m:t>
                    </m:r>
                  </m:e>
                </m:d>
              </m:oMath>
            </m:oMathPara>
          </w:p>
        </w:tc>
        <w:tc>
          <w:tcPr>
            <w:tcW w:w="1966" w:type="dxa"/>
            <w:shd w:val="clear" w:color="auto" w:fill="auto"/>
            <w:vAlign w:val="center"/>
          </w:tcPr>
          <w:p w14:paraId="09B63864" w14:textId="1C52ACDE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</m:oMath>
            </m:oMathPara>
          </w:p>
        </w:tc>
      </w:tr>
      <w:tr w:rsidR="00E033FC" w14:paraId="12C938C2" w14:textId="77777777" w:rsidTr="003671C2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00B7EED7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B524CE7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rFonts w:hint="eastAsia"/>
                <w:szCs w:val="24"/>
              </w:rPr>
              <w:t>1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0F5D0680" w14:textId="4162A098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7ECF0D89" w14:textId="77777777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8474FB1" w14:textId="2ABE76F9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E033FC" w14:paraId="5D67F44C" w14:textId="77777777" w:rsidTr="003671C2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4C931CD4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2C5CD41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2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39600118" w14:textId="44F354B9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3316BE53" w14:textId="77777777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A90505F" w14:textId="67E6FC61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</m:oMath>
            </m:oMathPara>
          </w:p>
        </w:tc>
      </w:tr>
      <w:tr w:rsidR="00E033FC" w14:paraId="6810D00F" w14:textId="77777777" w:rsidTr="003671C2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7813F2C1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054CC94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3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403903FC" w14:textId="753F5A28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6"/>
                    </w:rPr>
                    <m:t>4</m:t>
                  </m:r>
                </m:den>
              </m:f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6"/>
                    </w:rPr>
                    <m:t>''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6"/>
                    </w:rPr>
                    <m:t>+''</m:t>
                  </m:r>
                </m:sup>
              </m:sSup>
              <m:r>
                <w:rPr>
                  <w:rFonts w:ascii="Cambria Math" w:hAnsi="Cambria Math"/>
                  <w:sz w:val="18"/>
                  <w:szCs w:val="16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S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18"/>
                  <w:szCs w:val="16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kern w:val="2"/>
                      <w:sz w:val="18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6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2"/>
                          <w:sz w:val="18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6"/>
                        </w:rPr>
                        <m:t>I</m:t>
                      </m:r>
                    </m:sub>
                  </m:sSub>
                </m:e>
              </m:func>
            </m:oMath>
            <w:r w:rsidR="00E033FC" w:rsidRPr="007D5841">
              <w:rPr>
                <w:rFonts w:hint="eastAsia"/>
                <w:kern w:val="2"/>
                <w:sz w:val="18"/>
                <w:szCs w:val="16"/>
              </w:rPr>
              <w:t>)</w:t>
            </w:r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665AB98E" w14:textId="77777777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18D62B7" w14:textId="236D11D9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E033FC" w14:paraId="0807F880" w14:textId="77777777" w:rsidTr="003671C2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680AB786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E2F74FB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4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7DA7B133" w14:textId="73A6FFF3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4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''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2545E0A6" w14:textId="77777777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4C8022C" w14:textId="2A5267EF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E033FC" w14:paraId="1899FFF1" w14:textId="77777777" w:rsidTr="003671C2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34D507EA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B9D656F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5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104953D4" w14:textId="0B6785D2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-1)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6821B345" w14:textId="77777777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FE7544D" w14:textId="3669F4D8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E033FC" w14:paraId="550CE9F6" w14:textId="77777777" w:rsidTr="003671C2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66FC7EAA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F942FD9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6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72FC8DD7" w14:textId="05CC2FCA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-1)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5DDA749A" w14:textId="77777777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0B82FC2" w14:textId="19E2E514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  <w:r>
              <w:rPr>
                <w:rFonts w:hint="eastAsia"/>
                <w:sz w:val="18"/>
                <w:szCs w:val="16"/>
              </w:rPr>
              <w:t>2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  <w:szCs w:val="16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I,eff</m:t>
                  </m:r>
                </m:sub>
              </m:sSub>
              <m:r>
                <w:rPr>
                  <w:rFonts w:ascii="Cambria Math" w:hAnsi="Cambria Math"/>
                  <w:sz w:val="18"/>
                  <w:szCs w:val="1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6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6"/>
                    </w:rPr>
                    <m:t>S,eff</m:t>
                  </m:r>
                </m:sub>
              </m:sSub>
            </m:oMath>
          </w:p>
        </w:tc>
      </w:tr>
      <w:tr w:rsidR="00E033FC" w14:paraId="3484DB23" w14:textId="77777777" w:rsidTr="003671C2">
        <w:trPr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6B785CF4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392EDA3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7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36B33665" w14:textId="566D3939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+''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+1)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143A92AA" w14:textId="77777777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61952A9" w14:textId="307AE53E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  <w:tr w:rsidR="00E033FC" w14:paraId="4C767342" w14:textId="77777777" w:rsidTr="003671C2">
        <w:trPr>
          <w:trHeight w:val="333"/>
          <w:jc w:val="center"/>
        </w:trPr>
        <w:tc>
          <w:tcPr>
            <w:tcW w:w="888" w:type="dxa"/>
            <w:vMerge/>
            <w:shd w:val="clear" w:color="auto" w:fill="auto"/>
            <w:vAlign w:val="center"/>
          </w:tcPr>
          <w:p w14:paraId="67D79AF7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560D9FC" w14:textId="77777777" w:rsidR="00E033FC" w:rsidRPr="001263A6" w:rsidRDefault="00E033FC" w:rsidP="003671C2">
            <w:pPr>
              <w:spacing w:line="240" w:lineRule="auto"/>
              <w:jc w:val="center"/>
              <w:rPr>
                <w:szCs w:val="24"/>
              </w:rPr>
            </w:pPr>
            <w:r w:rsidRPr="001263A6">
              <w:rPr>
                <w:szCs w:val="24"/>
              </w:rPr>
              <w:t>8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7F9773BB" w14:textId="7FBC7131" w:rsidR="00E033FC" w:rsidRPr="007D5841" w:rsidRDefault="00E41BD3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-''</m:t>
                    </m:r>
                  </m:sup>
                </m:sSup>
                <m:r>
                  <w:rPr>
                    <w:rFonts w:ascii="Cambria Math" w:hAnsi="Cambria Math"/>
                    <w:sz w:val="18"/>
                    <w:szCs w:val="16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kern w:val="2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2"/>
                        <w:sz w:val="18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6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2"/>
                            <w:sz w:val="18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kern w:val="2"/>
                    <w:sz w:val="18"/>
                    <w:szCs w:val="16"/>
                  </w:rPr>
                  <m:t>+1)</m:t>
                </m:r>
              </m:oMath>
            </m:oMathPara>
          </w:p>
        </w:tc>
        <w:tc>
          <w:tcPr>
            <w:tcW w:w="2022" w:type="dxa"/>
            <w:vMerge/>
            <w:shd w:val="clear" w:color="auto" w:fill="auto"/>
            <w:vAlign w:val="center"/>
          </w:tcPr>
          <w:p w14:paraId="703FCF4E" w14:textId="77777777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B00E5A3" w14:textId="75B93F1B" w:rsidR="00E033FC" w:rsidRPr="007D5841" w:rsidRDefault="00E033FC" w:rsidP="003671C2">
            <w:pPr>
              <w:spacing w:line="240" w:lineRule="auto"/>
              <w:jc w:val="center"/>
              <w:rPr>
                <w:sz w:val="18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I,eff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S,eff</m:t>
                    </m:r>
                  </m:sub>
                </m:sSub>
              </m:oMath>
            </m:oMathPara>
          </w:p>
        </w:tc>
      </w:tr>
    </w:tbl>
    <w:p w14:paraId="32815C74" w14:textId="4858ABFF" w:rsidR="003C26E2" w:rsidRDefault="003C26E2" w:rsidP="00EC60AD"/>
    <w:p w14:paraId="0CCB3147" w14:textId="77777777" w:rsidR="003C26E2" w:rsidRDefault="003C26E2">
      <w:pPr>
        <w:widowControl/>
        <w:spacing w:before="0" w:after="0" w:line="240" w:lineRule="auto"/>
        <w:jc w:val="left"/>
        <w:textAlignment w:val="auto"/>
      </w:pPr>
      <w:r>
        <w:br w:type="page"/>
      </w:r>
    </w:p>
    <w:p w14:paraId="799AF291" w14:textId="06E91C67" w:rsidR="00FC6AFA" w:rsidRDefault="003C26E2" w:rsidP="00EC60AD">
      <w:pPr>
        <w:rPr>
          <w:b/>
          <w:bCs/>
        </w:rPr>
      </w:pPr>
      <w:r w:rsidRPr="00E51C80">
        <w:rPr>
          <w:rFonts w:hint="eastAsia"/>
          <w:b/>
          <w:bCs/>
        </w:rPr>
        <w:lastRenderedPageBreak/>
        <w:t>Table</w:t>
      </w:r>
      <w:r w:rsidRPr="00E51C80">
        <w:rPr>
          <w:b/>
          <w:bCs/>
        </w:rPr>
        <w:t xml:space="preserve"> </w:t>
      </w:r>
      <w:r w:rsidR="00C52920">
        <w:rPr>
          <w:b/>
          <w:bCs/>
        </w:rPr>
        <w:t>S</w:t>
      </w:r>
      <w:r w:rsidRPr="00E51C80">
        <w:rPr>
          <w:b/>
          <w:bCs/>
        </w:rPr>
        <w:t>3</w:t>
      </w:r>
      <w:r w:rsidR="00BD0A4A">
        <w:rPr>
          <w:b/>
          <w:bCs/>
        </w:rPr>
        <w:t xml:space="preserve"> </w:t>
      </w:r>
      <w:r w:rsidR="00CB3F66">
        <w:rPr>
          <w:b/>
          <w:bCs/>
        </w:rPr>
        <w:t>Solomon r</w:t>
      </w:r>
      <w:r w:rsidR="00BD0A4A">
        <w:rPr>
          <w:b/>
          <w:bCs/>
        </w:rPr>
        <w:t>elaxation matrix component</w:t>
      </w:r>
      <w:r w:rsidR="00CB3F66">
        <w:rPr>
          <w:b/>
          <w:bCs/>
        </w:rPr>
        <w:t>s</w:t>
      </w:r>
      <w:r w:rsidR="00BD0A4A">
        <w:rPr>
          <w:b/>
          <w:bCs/>
        </w:rPr>
        <w:t xml:space="preserve"> in the tilted doubly</w:t>
      </w:r>
      <w:r w:rsidR="00421AE8">
        <w:rPr>
          <w:b/>
          <w:bCs/>
        </w:rPr>
        <w:t xml:space="preserve"> </w:t>
      </w:r>
      <w:r w:rsidR="00BD0A4A">
        <w:rPr>
          <w:b/>
          <w:bCs/>
        </w:rPr>
        <w:t>rotating frame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807"/>
      </w:tblGrid>
      <w:tr w:rsidR="00BD0A4A" w:rsidRPr="008F36A0" w14:paraId="7C581597" w14:textId="77777777" w:rsidTr="00BD0A4A">
        <w:trPr>
          <w:trHeight w:val="751"/>
        </w:trPr>
        <w:tc>
          <w:tcPr>
            <w:tcW w:w="2263" w:type="dxa"/>
          </w:tcPr>
          <w:p w14:paraId="65C770F9" w14:textId="77777777" w:rsidR="00BD0A4A" w:rsidRPr="008F36A0" w:rsidRDefault="00BD0A4A" w:rsidP="008F36A0">
            <w:pPr>
              <w:spacing w:line="180" w:lineRule="exact"/>
            </w:pPr>
            <w:r w:rsidRPr="008F36A0">
              <w:t xml:space="preserve">Matrix element </w:t>
            </w:r>
          </w:p>
          <w:p w14:paraId="41F3A4B8" w14:textId="236C3F85" w:rsidR="00BD0A4A" w:rsidRPr="008F36A0" w:rsidRDefault="00BD0A4A" w:rsidP="008F36A0">
            <w:pPr>
              <w:spacing w:line="180" w:lineRule="exact"/>
            </w:pPr>
            <w:r w:rsidRPr="008F36A0">
              <w:t>(row column)</w:t>
            </w:r>
          </w:p>
        </w:tc>
        <w:tc>
          <w:tcPr>
            <w:tcW w:w="7807" w:type="dxa"/>
          </w:tcPr>
          <w:p w14:paraId="2EF8D10D" w14:textId="77777777" w:rsidR="008F36A0" w:rsidRDefault="00BD0A4A" w:rsidP="008F36A0">
            <w:pPr>
              <w:spacing w:line="180" w:lineRule="exact"/>
            </w:pPr>
            <w:r w:rsidRPr="008F36A0">
              <w:rPr>
                <w:rFonts w:hint="eastAsia"/>
              </w:rPr>
              <w:t>R</w:t>
            </w:r>
            <w:r w:rsidRPr="008F36A0">
              <w:t>e</w:t>
            </w:r>
            <w:r w:rsidR="007134F3" w:rsidRPr="008F36A0">
              <w:t>laxation rate</w:t>
            </w:r>
          </w:p>
          <w:p w14:paraId="3B02FAB0" w14:textId="2590617D" w:rsidR="007134F3" w:rsidRPr="008F36A0" w:rsidRDefault="007134F3" w:rsidP="008F36A0">
            <w:pPr>
              <w:spacing w:line="180" w:lineRule="exact"/>
              <w:rPr>
                <w:i/>
                <w:iCs/>
              </w:rPr>
            </w:pPr>
            <w:r w:rsidRPr="008F36A0">
              <w:t xml:space="preserve"> (</w:t>
            </w:r>
            <m:oMath>
              <m:r>
                <w:rPr>
                  <w:rFonts w:ascii="Cambria Math" w:hAnsi="Cambria Math"/>
                </w:rPr>
                <m:t>SI=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eff,I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</m:oMath>
            <w:r w:rsidRPr="008F36A0">
              <w:rPr>
                <w:rFonts w:hint="eastAsia"/>
                <w:i/>
                <w:iCs/>
              </w:rPr>
              <w:t>,</w:t>
            </w:r>
            <w:r w:rsidRPr="008F36A0">
              <w:rPr>
                <w:i/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CI=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eff,I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</m:oMath>
            <w:r w:rsidRPr="008F36A0">
              <w:rPr>
                <w:rFonts w:hint="eastAsia"/>
                <w:i/>
                <w:iCs/>
              </w:rPr>
              <w:t>,</w:t>
            </w:r>
            <w:r w:rsidRPr="008F36A0">
              <w:rPr>
                <w:i/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SS=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eff,S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</m:oMath>
            <w:r w:rsidRPr="008F36A0">
              <w:rPr>
                <w:rFonts w:hint="eastAsia"/>
                <w:i/>
                <w:iCs/>
              </w:rPr>
              <w:t>,</w:t>
            </w:r>
            <w:r w:rsidRPr="008F36A0">
              <w:rPr>
                <w:i/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CS=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eff,S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</m:oMath>
            <w:r w:rsidRPr="008F36A0">
              <w:rPr>
                <w:rFonts w:hint="eastAsia"/>
              </w:rPr>
              <w:t>)</w:t>
            </w:r>
          </w:p>
        </w:tc>
      </w:tr>
      <w:tr w:rsidR="00BD0A4A" w:rsidRPr="008F36A0" w14:paraId="462DD8EB" w14:textId="77777777" w:rsidTr="00BD0A4A">
        <w:tc>
          <w:tcPr>
            <w:tcW w:w="2263" w:type="dxa"/>
          </w:tcPr>
          <w:p w14:paraId="5A413206" w14:textId="68FC2784" w:rsidR="00BD0A4A" w:rsidRPr="008F36A0" w:rsidRDefault="007134F3" w:rsidP="00EC60AD">
            <w:r w:rsidRPr="008F36A0">
              <w:t>11</w:t>
            </w:r>
          </w:p>
        </w:tc>
        <w:tc>
          <w:tcPr>
            <w:tcW w:w="7807" w:type="dxa"/>
          </w:tcPr>
          <w:p w14:paraId="1228E6E0" w14:textId="4F88BBEC" w:rsidR="00BD0A4A" w:rsidRPr="008F36A0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9F31C1" w:rsidRPr="008F36A0" w14:paraId="5CDB1DEB" w14:textId="77777777" w:rsidTr="00BD0A4A">
        <w:tc>
          <w:tcPr>
            <w:tcW w:w="2263" w:type="dxa"/>
          </w:tcPr>
          <w:p w14:paraId="26342BAF" w14:textId="71F62813" w:rsidR="009F31C1" w:rsidRPr="008F36A0" w:rsidRDefault="009F31C1" w:rsidP="00EC60AD"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7807" w:type="dxa"/>
          </w:tcPr>
          <w:p w14:paraId="3A7CB290" w14:textId="08D80FE4" w:rsidR="009F31C1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9F31C1" w:rsidRPr="008F36A0" w14:paraId="3BC918DD" w14:textId="77777777" w:rsidTr="00BD0A4A">
        <w:tc>
          <w:tcPr>
            <w:tcW w:w="2263" w:type="dxa"/>
          </w:tcPr>
          <w:p w14:paraId="59C7230C" w14:textId="31187FA3" w:rsidR="009F31C1" w:rsidRDefault="009F31C1" w:rsidP="00EC60AD"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7807" w:type="dxa"/>
          </w:tcPr>
          <w:p w14:paraId="479860DF" w14:textId="7EB2438B" w:rsidR="009F31C1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</m:oMath>
            </m:oMathPara>
          </w:p>
        </w:tc>
      </w:tr>
      <w:tr w:rsidR="009F31C1" w:rsidRPr="008F36A0" w14:paraId="3CF98974" w14:textId="77777777" w:rsidTr="00BD0A4A">
        <w:tc>
          <w:tcPr>
            <w:tcW w:w="2263" w:type="dxa"/>
          </w:tcPr>
          <w:p w14:paraId="764DFA97" w14:textId="051A0007" w:rsidR="009F31C1" w:rsidRDefault="009F31C1" w:rsidP="00EC60AD"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7807" w:type="dxa"/>
          </w:tcPr>
          <w:p w14:paraId="28937B9A" w14:textId="3A333F33" w:rsidR="009F31C1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9F31C1" w:rsidRPr="008F36A0" w14:paraId="5E15D388" w14:textId="77777777" w:rsidTr="00BD0A4A">
        <w:tc>
          <w:tcPr>
            <w:tcW w:w="2263" w:type="dxa"/>
          </w:tcPr>
          <w:p w14:paraId="3C45863F" w14:textId="4E7DF4EE" w:rsidR="009F31C1" w:rsidRDefault="009F31C1" w:rsidP="00EC60AD"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7807" w:type="dxa"/>
          </w:tcPr>
          <w:p w14:paraId="523BE039" w14:textId="2B778C0C" w:rsidR="009F31C1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9F31C1" w:rsidRPr="008F36A0" w14:paraId="2B7AC921" w14:textId="77777777" w:rsidTr="00BD0A4A">
        <w:tc>
          <w:tcPr>
            <w:tcW w:w="2263" w:type="dxa"/>
          </w:tcPr>
          <w:p w14:paraId="2EC710E8" w14:textId="7E08E990" w:rsidR="009F31C1" w:rsidRDefault="009F31C1" w:rsidP="00EC60AD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7807" w:type="dxa"/>
          </w:tcPr>
          <w:p w14:paraId="25E05DCA" w14:textId="64696B85" w:rsidR="009F31C1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</m:oMath>
            </m:oMathPara>
          </w:p>
        </w:tc>
      </w:tr>
      <w:tr w:rsidR="00BD0A4A" w:rsidRPr="008F36A0" w14:paraId="0EA00A49" w14:textId="77777777" w:rsidTr="00BD0A4A">
        <w:tc>
          <w:tcPr>
            <w:tcW w:w="2263" w:type="dxa"/>
          </w:tcPr>
          <w:p w14:paraId="67E79C64" w14:textId="3A5D41E0" w:rsidR="00BD0A4A" w:rsidRPr="008F36A0" w:rsidRDefault="00397BBB" w:rsidP="00EC60AD">
            <w:r>
              <w:rPr>
                <w:rFonts w:hint="eastAsia"/>
              </w:rPr>
              <w:t>1</w:t>
            </w:r>
            <w:r>
              <w:t>2</w:t>
            </w:r>
            <w:r w:rsidR="009F31C1">
              <w:t>, 21</w:t>
            </w:r>
          </w:p>
        </w:tc>
        <w:tc>
          <w:tcPr>
            <w:tcW w:w="7807" w:type="dxa"/>
          </w:tcPr>
          <w:p w14:paraId="3B678D2F" w14:textId="13ECF858" w:rsidR="00BD0A4A" w:rsidRPr="008F36A0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SI∙CI-(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)SI∙CI</m:t>
                </m:r>
              </m:oMath>
            </m:oMathPara>
          </w:p>
        </w:tc>
      </w:tr>
      <w:tr w:rsidR="00BD0A4A" w:rsidRPr="008F36A0" w14:paraId="76708C0B" w14:textId="77777777" w:rsidTr="00BD0A4A">
        <w:tc>
          <w:tcPr>
            <w:tcW w:w="2263" w:type="dxa"/>
          </w:tcPr>
          <w:p w14:paraId="2CB74D91" w14:textId="6C329E3D" w:rsidR="00BD0A4A" w:rsidRPr="008F36A0" w:rsidRDefault="00397BBB" w:rsidP="00EC60AD">
            <w:r>
              <w:rPr>
                <w:rFonts w:hint="eastAsia"/>
              </w:rPr>
              <w:t>1</w:t>
            </w:r>
            <w:r>
              <w:t>3</w:t>
            </w:r>
            <w:r w:rsidR="009F31C1">
              <w:t>, 31</w:t>
            </w:r>
          </w:p>
        </w:tc>
        <w:tc>
          <w:tcPr>
            <w:tcW w:w="7807" w:type="dxa"/>
          </w:tcPr>
          <w:p w14:paraId="0F276C40" w14:textId="681136CB" w:rsidR="00BD0A4A" w:rsidRPr="008F36A0" w:rsidRDefault="00397BBB" w:rsidP="00EC60AD">
            <m:oMathPara>
              <m:oMath>
                <m:r>
                  <w:rPr>
                    <w:rFonts w:ascii="Cambria Math" w:hAnsi="Cambria Math"/>
                  </w:rPr>
                  <m:t>CI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BD0A4A" w:rsidRPr="008F36A0" w14:paraId="3D1C4B80" w14:textId="77777777" w:rsidTr="00BD0A4A">
        <w:tc>
          <w:tcPr>
            <w:tcW w:w="2263" w:type="dxa"/>
          </w:tcPr>
          <w:p w14:paraId="56B9760F" w14:textId="1B62BD92" w:rsidR="00BD0A4A" w:rsidRPr="008F36A0" w:rsidRDefault="00397BBB" w:rsidP="00EC60AD">
            <w:r>
              <w:rPr>
                <w:rFonts w:hint="eastAsia"/>
              </w:rPr>
              <w:t>1</w:t>
            </w:r>
            <w:r>
              <w:t>4</w:t>
            </w:r>
            <w:r w:rsidR="009F31C1">
              <w:t>, 41</w:t>
            </w:r>
          </w:p>
        </w:tc>
        <w:tc>
          <w:tcPr>
            <w:tcW w:w="7807" w:type="dxa"/>
          </w:tcPr>
          <w:p w14:paraId="23F3053A" w14:textId="3767BF66" w:rsidR="00BD0A4A" w:rsidRPr="008F36A0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ROE</m:t>
                    </m:r>
                  </m:sub>
                </m:sSub>
                <m:r>
                  <w:rPr>
                    <w:rFonts w:ascii="Cambria Math" w:hAnsi="Cambria Math"/>
                  </w:rPr>
                  <m:t>SI∙SS+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CI∙CS</m:t>
                </m:r>
              </m:oMath>
            </m:oMathPara>
          </w:p>
        </w:tc>
      </w:tr>
      <w:tr w:rsidR="00BD0A4A" w:rsidRPr="008F36A0" w14:paraId="72CFFABD" w14:textId="77777777" w:rsidTr="00BD0A4A">
        <w:tc>
          <w:tcPr>
            <w:tcW w:w="2263" w:type="dxa"/>
          </w:tcPr>
          <w:p w14:paraId="050F7584" w14:textId="5D408233" w:rsidR="00BD0A4A" w:rsidRPr="008F36A0" w:rsidRDefault="00CB0304" w:rsidP="00EC60AD">
            <w:r>
              <w:rPr>
                <w:rFonts w:hint="eastAsia"/>
              </w:rPr>
              <w:t>1</w:t>
            </w:r>
            <w:r>
              <w:t>5</w:t>
            </w:r>
            <w:r w:rsidR="009F31C1">
              <w:t>, 51</w:t>
            </w:r>
          </w:p>
        </w:tc>
        <w:tc>
          <w:tcPr>
            <w:tcW w:w="7807" w:type="dxa"/>
          </w:tcPr>
          <w:p w14:paraId="3D1BE93F" w14:textId="1F17E4DA" w:rsidR="00BD0A4A" w:rsidRPr="008F36A0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ROE</m:t>
                    </m:r>
                  </m:sub>
                </m:sSub>
                <m:r>
                  <w:rPr>
                    <w:rFonts w:ascii="Cambria Math" w:hAnsi="Cambria Math"/>
                  </w:rPr>
                  <m:t>SI∙CS-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CI∙SS</m:t>
                </m:r>
              </m:oMath>
            </m:oMathPara>
          </w:p>
        </w:tc>
      </w:tr>
      <w:tr w:rsidR="00CB0304" w:rsidRPr="008F36A0" w14:paraId="69A1489A" w14:textId="77777777" w:rsidTr="00BD0A4A">
        <w:tc>
          <w:tcPr>
            <w:tcW w:w="2263" w:type="dxa"/>
          </w:tcPr>
          <w:p w14:paraId="6C6256A5" w14:textId="1B28F962" w:rsidR="00CB0304" w:rsidRDefault="00CB0304" w:rsidP="00EC60AD">
            <w:r>
              <w:rPr>
                <w:rFonts w:hint="eastAsia"/>
              </w:rPr>
              <w:t>1</w:t>
            </w:r>
            <w:r>
              <w:t>6</w:t>
            </w:r>
            <w:r w:rsidR="009F31C1">
              <w:t>, 61</w:t>
            </w:r>
          </w:p>
        </w:tc>
        <w:tc>
          <w:tcPr>
            <w:tcW w:w="7807" w:type="dxa"/>
          </w:tcPr>
          <w:p w14:paraId="13A2DA66" w14:textId="79E401C2" w:rsidR="00CB0304" w:rsidRPr="00AD2FEC" w:rsidRDefault="00E41BD3" w:rsidP="00EC60AD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CI</m:t>
                </m:r>
              </m:oMath>
            </m:oMathPara>
          </w:p>
        </w:tc>
      </w:tr>
      <w:tr w:rsidR="00CB0304" w:rsidRPr="008F36A0" w14:paraId="0779463F" w14:textId="77777777" w:rsidTr="00BD0A4A">
        <w:tc>
          <w:tcPr>
            <w:tcW w:w="2263" w:type="dxa"/>
          </w:tcPr>
          <w:p w14:paraId="08826AE6" w14:textId="6E63B163" w:rsidR="00CB0304" w:rsidRDefault="009F31C1" w:rsidP="00EC60AD">
            <w:r>
              <w:rPr>
                <w:rFonts w:hint="eastAsia"/>
              </w:rPr>
              <w:t>2</w:t>
            </w:r>
            <w:r w:rsidR="00050FDB">
              <w:t>3, 32</w:t>
            </w:r>
          </w:p>
        </w:tc>
        <w:tc>
          <w:tcPr>
            <w:tcW w:w="7807" w:type="dxa"/>
          </w:tcPr>
          <w:p w14:paraId="0E4BA803" w14:textId="4DF76520" w:rsidR="00CB0304" w:rsidRPr="00AD2FEC" w:rsidRDefault="00050FDB" w:rsidP="00EC60AD">
            <m:oMathPara>
              <m:oMath>
                <m:r>
                  <w:rPr>
                    <w:rFonts w:ascii="Cambria Math" w:hAnsi="Cambria Math"/>
                  </w:rPr>
                  <m:t>SI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CB0304" w:rsidRPr="008F36A0" w14:paraId="1C8723AE" w14:textId="77777777" w:rsidTr="00BD0A4A">
        <w:tc>
          <w:tcPr>
            <w:tcW w:w="2263" w:type="dxa"/>
          </w:tcPr>
          <w:p w14:paraId="67A26C81" w14:textId="7677D2D6" w:rsidR="00CB0304" w:rsidRDefault="00050FDB" w:rsidP="00EC60AD">
            <w:r>
              <w:rPr>
                <w:rFonts w:hint="eastAsia"/>
              </w:rPr>
              <w:t>2</w:t>
            </w:r>
            <w:r>
              <w:t>4, 42</w:t>
            </w:r>
          </w:p>
        </w:tc>
        <w:tc>
          <w:tcPr>
            <w:tcW w:w="7807" w:type="dxa"/>
          </w:tcPr>
          <w:p w14:paraId="5D2982AE" w14:textId="250E37E7" w:rsidR="00CB0304" w:rsidRPr="00AD2FEC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ROE</m:t>
                    </m:r>
                  </m:sub>
                </m:sSub>
                <m:r>
                  <w:rPr>
                    <w:rFonts w:ascii="Cambria Math" w:hAnsi="Cambria Math"/>
                  </w:rPr>
                  <m:t>CI∙SS-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SI∙CS</m:t>
                </m:r>
              </m:oMath>
            </m:oMathPara>
          </w:p>
        </w:tc>
      </w:tr>
      <w:tr w:rsidR="001B3FC1" w:rsidRPr="008F36A0" w14:paraId="49E5BE2D" w14:textId="77777777" w:rsidTr="00BD0A4A">
        <w:tc>
          <w:tcPr>
            <w:tcW w:w="2263" w:type="dxa"/>
          </w:tcPr>
          <w:p w14:paraId="08F27B34" w14:textId="0EFE9293" w:rsidR="001B3FC1" w:rsidRDefault="001B3FC1" w:rsidP="00EC60AD">
            <w:r>
              <w:rPr>
                <w:rFonts w:hint="eastAsia"/>
              </w:rPr>
              <w:lastRenderedPageBreak/>
              <w:t>2</w:t>
            </w:r>
            <w:r>
              <w:t>5, 52</w:t>
            </w:r>
          </w:p>
        </w:tc>
        <w:tc>
          <w:tcPr>
            <w:tcW w:w="7807" w:type="dxa"/>
          </w:tcPr>
          <w:p w14:paraId="596D1C5B" w14:textId="7F850A13" w:rsidR="001B3FC1" w:rsidRPr="00AD2FEC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ROE</m:t>
                    </m:r>
                  </m:sub>
                </m:sSub>
                <m:r>
                  <w:rPr>
                    <w:rFonts w:ascii="Cambria Math" w:hAnsi="Cambria Math"/>
                  </w:rPr>
                  <m:t>CI∙CS+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SI∙SS</m:t>
                </m:r>
              </m:oMath>
            </m:oMathPara>
          </w:p>
        </w:tc>
      </w:tr>
      <w:tr w:rsidR="00CB0304" w:rsidRPr="008F36A0" w14:paraId="2504E540" w14:textId="77777777" w:rsidTr="00BD0A4A">
        <w:tc>
          <w:tcPr>
            <w:tcW w:w="2263" w:type="dxa"/>
          </w:tcPr>
          <w:p w14:paraId="32A00DBB" w14:textId="5562382F" w:rsidR="00CB0304" w:rsidRDefault="00385E17" w:rsidP="00EC60AD">
            <w:r>
              <w:rPr>
                <w:rFonts w:hint="eastAsia"/>
              </w:rPr>
              <w:t>2</w:t>
            </w:r>
            <w:r>
              <w:t>6, 62</w:t>
            </w:r>
          </w:p>
        </w:tc>
        <w:tc>
          <w:tcPr>
            <w:tcW w:w="7807" w:type="dxa"/>
          </w:tcPr>
          <w:p w14:paraId="413B8FB5" w14:textId="5325AA38" w:rsidR="00CB0304" w:rsidRPr="00AD2FEC" w:rsidRDefault="00E41BD3" w:rsidP="00EC60AD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SI</m:t>
                </m:r>
              </m:oMath>
            </m:oMathPara>
          </w:p>
        </w:tc>
      </w:tr>
      <w:tr w:rsidR="00CB0304" w:rsidRPr="008F36A0" w14:paraId="70D500E4" w14:textId="77777777" w:rsidTr="00BD0A4A">
        <w:tc>
          <w:tcPr>
            <w:tcW w:w="2263" w:type="dxa"/>
          </w:tcPr>
          <w:p w14:paraId="462DE6B3" w14:textId="34F42365" w:rsidR="00CB0304" w:rsidRDefault="002A76DE" w:rsidP="00EC60AD">
            <w:r>
              <w:rPr>
                <w:rFonts w:hint="eastAsia"/>
              </w:rPr>
              <w:t>3</w:t>
            </w:r>
            <w:r>
              <w:t>4, 43</w:t>
            </w:r>
          </w:p>
        </w:tc>
        <w:tc>
          <w:tcPr>
            <w:tcW w:w="7807" w:type="dxa"/>
          </w:tcPr>
          <w:p w14:paraId="69F82CA1" w14:textId="37FD0286" w:rsidR="00CB0304" w:rsidRPr="00AD2FEC" w:rsidRDefault="00E41BD3" w:rsidP="00EC60AD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CS</m:t>
                </m:r>
              </m:oMath>
            </m:oMathPara>
          </w:p>
        </w:tc>
      </w:tr>
      <w:tr w:rsidR="002A76DE" w:rsidRPr="008F36A0" w14:paraId="0A5950F3" w14:textId="77777777" w:rsidTr="00BD0A4A">
        <w:tc>
          <w:tcPr>
            <w:tcW w:w="2263" w:type="dxa"/>
          </w:tcPr>
          <w:p w14:paraId="215F7BA7" w14:textId="60C03554" w:rsidR="002A76DE" w:rsidRDefault="002A76DE" w:rsidP="00EC60AD">
            <w:r>
              <w:rPr>
                <w:rFonts w:hint="eastAsia"/>
              </w:rPr>
              <w:t>3</w:t>
            </w:r>
            <w:r>
              <w:t>5, 53</w:t>
            </w:r>
          </w:p>
        </w:tc>
        <w:tc>
          <w:tcPr>
            <w:tcW w:w="7807" w:type="dxa"/>
          </w:tcPr>
          <w:p w14:paraId="671777BC" w14:textId="7A6F9998" w:rsidR="002A76DE" w:rsidRDefault="00E41BD3" w:rsidP="00EC60AD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ROE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</w:tr>
      <w:tr w:rsidR="002A76DE" w:rsidRPr="008F36A0" w14:paraId="3996906B" w14:textId="77777777" w:rsidTr="00BD0A4A">
        <w:tc>
          <w:tcPr>
            <w:tcW w:w="2263" w:type="dxa"/>
          </w:tcPr>
          <w:p w14:paraId="5ECEBC9E" w14:textId="4DB02D07" w:rsidR="002A76DE" w:rsidRDefault="002A76DE" w:rsidP="00EC60AD">
            <w:r>
              <w:rPr>
                <w:rFonts w:hint="eastAsia"/>
              </w:rPr>
              <w:t>3</w:t>
            </w:r>
            <w:r>
              <w:t>6, 63</w:t>
            </w:r>
          </w:p>
        </w:tc>
        <w:tc>
          <w:tcPr>
            <w:tcW w:w="7807" w:type="dxa"/>
          </w:tcPr>
          <w:p w14:paraId="3C26DA6E" w14:textId="46B461DD" w:rsidR="002A76DE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NOE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ROE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</m:oMath>
            </m:oMathPara>
          </w:p>
        </w:tc>
      </w:tr>
      <w:tr w:rsidR="00D45F54" w:rsidRPr="008F36A0" w14:paraId="1A1151B8" w14:textId="77777777" w:rsidTr="00BD0A4A">
        <w:tc>
          <w:tcPr>
            <w:tcW w:w="2263" w:type="dxa"/>
          </w:tcPr>
          <w:p w14:paraId="1EAEDB1F" w14:textId="2AB00A3E" w:rsidR="00D45F54" w:rsidRDefault="00D45F54" w:rsidP="00EC60AD">
            <w:r>
              <w:t>45, 54</w:t>
            </w:r>
          </w:p>
        </w:tc>
        <w:tc>
          <w:tcPr>
            <w:tcW w:w="7807" w:type="dxa"/>
          </w:tcPr>
          <w:p w14:paraId="3518F8E6" w14:textId="08C76CCB" w:rsidR="00D45F54" w:rsidRPr="00AD2FEC" w:rsidRDefault="00E41BD3" w:rsidP="00EC60A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SS∙CS-(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)SS∙CS</m:t>
                </m:r>
              </m:oMath>
            </m:oMathPara>
          </w:p>
        </w:tc>
      </w:tr>
      <w:tr w:rsidR="00D45F54" w:rsidRPr="008F36A0" w14:paraId="53FBBAD7" w14:textId="77777777" w:rsidTr="00BD0A4A">
        <w:tc>
          <w:tcPr>
            <w:tcW w:w="2263" w:type="dxa"/>
          </w:tcPr>
          <w:p w14:paraId="59CF57DE" w14:textId="210B61D7" w:rsidR="00D45F54" w:rsidRDefault="00D45F54" w:rsidP="00EC60AD">
            <w:r>
              <w:rPr>
                <w:rFonts w:hint="eastAsia"/>
              </w:rPr>
              <w:t>4</w:t>
            </w:r>
            <w:r>
              <w:t>6, 64</w:t>
            </w:r>
          </w:p>
        </w:tc>
        <w:tc>
          <w:tcPr>
            <w:tcW w:w="7807" w:type="dxa"/>
          </w:tcPr>
          <w:p w14:paraId="026ABDB0" w14:textId="736490DB" w:rsidR="00D45F54" w:rsidRPr="00AD2FEC" w:rsidRDefault="00D45F54" w:rsidP="00EC60AD">
            <m:oMathPara>
              <m:oMath>
                <m:r>
                  <w:rPr>
                    <w:rFonts w:ascii="Cambria Math" w:hAnsi="Cambria Math"/>
                  </w:rPr>
                  <m:t>CS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D45F54" w:rsidRPr="008F36A0" w14:paraId="4E8C7CC2" w14:textId="77777777" w:rsidTr="00BD0A4A">
        <w:tc>
          <w:tcPr>
            <w:tcW w:w="2263" w:type="dxa"/>
          </w:tcPr>
          <w:p w14:paraId="37CF9DFF" w14:textId="393DD6ED" w:rsidR="00D45F54" w:rsidRDefault="00D45F54" w:rsidP="00EC60AD">
            <w:r>
              <w:rPr>
                <w:rFonts w:hint="eastAsia"/>
              </w:rPr>
              <w:t>5</w:t>
            </w:r>
            <w:r>
              <w:t>6, 65</w:t>
            </w:r>
          </w:p>
        </w:tc>
        <w:tc>
          <w:tcPr>
            <w:tcW w:w="7807" w:type="dxa"/>
          </w:tcPr>
          <w:p w14:paraId="32ED240B" w14:textId="3CCD5C72" w:rsidR="00D45F54" w:rsidRPr="00AD2FEC" w:rsidRDefault="00D45F54" w:rsidP="00EC60AD">
            <m:oMathPara>
              <m:oMath>
                <m:r>
                  <w:rPr>
                    <w:rFonts w:ascii="Cambria Math" w:hAnsi="Cambria Math"/>
                  </w:rPr>
                  <m:t>SS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</w:tbl>
    <w:p w14:paraId="1FD9CD27" w14:textId="3AF6CF57" w:rsidR="00E51C80" w:rsidRPr="00AB6993" w:rsidRDefault="00AB6993" w:rsidP="00EC60AD">
      <w:pPr>
        <w:rPr>
          <w:bCs/>
        </w:rPr>
      </w:pPr>
      <w:r>
        <w:rPr>
          <w:bCs/>
        </w:rPr>
        <w:t>As discussed in the text, only the time</w:t>
      </w:r>
      <w:r w:rsidR="00BD7DBD">
        <w:rPr>
          <w:rFonts w:hint="eastAsia"/>
          <w:bCs/>
        </w:rPr>
        <w:t>-</w:t>
      </w:r>
      <w:r>
        <w:rPr>
          <w:bCs/>
        </w:rPr>
        <w:t xml:space="preserve">independent terms contribute to the evolution of the density matrix. Terms proportional to linear powers of </w:t>
      </w:r>
      <w:r w:rsidRPr="00AB6993">
        <w:rPr>
          <w:bCs/>
          <w:i/>
        </w:rPr>
        <w:t>CI</w:t>
      </w:r>
      <w:r>
        <w:rPr>
          <w:bCs/>
        </w:rPr>
        <w:t xml:space="preserve">, </w:t>
      </w:r>
      <w:r w:rsidRPr="00AB6993">
        <w:rPr>
          <w:bCs/>
          <w:i/>
        </w:rPr>
        <w:t>SI</w:t>
      </w:r>
      <w:r>
        <w:rPr>
          <w:bCs/>
        </w:rPr>
        <w:t xml:space="preserve">, </w:t>
      </w:r>
      <w:r w:rsidRPr="00AB6993">
        <w:rPr>
          <w:bCs/>
          <w:i/>
        </w:rPr>
        <w:t>CS</w:t>
      </w:r>
      <w:r>
        <w:rPr>
          <w:bCs/>
        </w:rPr>
        <w:t xml:space="preserve">, </w:t>
      </w:r>
      <w:r w:rsidRPr="00AB6993">
        <w:rPr>
          <w:bCs/>
          <w:i/>
        </w:rPr>
        <w:t>SS</w:t>
      </w:r>
      <w:r>
        <w:rPr>
          <w:bCs/>
        </w:rPr>
        <w:t xml:space="preserve"> are modulated rapidly compared to relaxation rates and thus over times long compared to the </w:t>
      </w:r>
      <w:r w:rsidR="00775294">
        <w:rPr>
          <w:bCs/>
        </w:rPr>
        <w:t xml:space="preserve">period of </w:t>
      </w:r>
      <w:r>
        <w:rPr>
          <w:bCs/>
        </w:rPr>
        <w:t xml:space="preserve">modulation, but short compared to relaxation, their effect averages to zero. Terms proportional to </w:t>
      </w:r>
      <w:r w:rsidRPr="00AB6993">
        <w:rPr>
          <w:bCs/>
          <w:i/>
        </w:rPr>
        <w:t>CI</w:t>
      </w:r>
      <w:r w:rsidRPr="00AB6993">
        <w:rPr>
          <w:bCs/>
          <w:vertAlign w:val="superscript"/>
        </w:rPr>
        <w:t>2</w:t>
      </w:r>
      <w:r>
        <w:rPr>
          <w:bCs/>
        </w:rPr>
        <w:t xml:space="preserve"> </w:t>
      </w:r>
      <w:r w:rsidR="009663D9">
        <w:rPr>
          <w:bCs/>
        </w:rPr>
        <w:t>and</w:t>
      </w:r>
      <w:r>
        <w:rPr>
          <w:bCs/>
        </w:rPr>
        <w:t xml:space="preserve"> </w:t>
      </w:r>
      <w:r w:rsidRPr="00AB6993">
        <w:rPr>
          <w:bCs/>
          <w:i/>
        </w:rPr>
        <w:t>SI</w:t>
      </w:r>
      <w:r w:rsidRPr="00AB6993">
        <w:rPr>
          <w:bCs/>
          <w:vertAlign w:val="superscript"/>
        </w:rPr>
        <w:t>2</w:t>
      </w:r>
      <w:r>
        <w:rPr>
          <w:bCs/>
        </w:rPr>
        <w:t xml:space="preserve">, for example, can </w:t>
      </w:r>
      <w:r w:rsidR="009663D9">
        <w:rPr>
          <w:bCs/>
        </w:rPr>
        <w:t xml:space="preserve">be replaced by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eff,I</m:t>
                    </m:r>
                  </m:sub>
                </m:sSub>
              </m:e>
            </m:func>
          </m:e>
        </m:d>
      </m:oMath>
      <w:r w:rsidR="009663D9">
        <w:rPr>
          <w:bCs/>
        </w:rPr>
        <w:t xml:space="preserve"> and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eff,I</m:t>
                    </m:r>
                  </m:sub>
                </m:sSub>
              </m:e>
            </m:func>
          </m:e>
        </m:d>
      </m:oMath>
      <w:r w:rsidR="009663D9">
        <w:rPr>
          <w:bCs/>
        </w:rPr>
        <w:t xml:space="preserve">, respectively. By a similar argument to that above the </w:t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eff,I</m:t>
                </m:r>
              </m:sub>
            </m:sSub>
          </m:e>
        </m:func>
      </m:oMath>
      <w:r w:rsidR="009663D9">
        <w:rPr>
          <w:bCs/>
        </w:rPr>
        <w:t xml:space="preserve"> terms also do not contribute, so that </w:t>
      </w:r>
      <w:r w:rsidR="009663D9" w:rsidRPr="00AB6993">
        <w:rPr>
          <w:bCs/>
          <w:i/>
        </w:rPr>
        <w:t>CI</w:t>
      </w:r>
      <w:r w:rsidR="009663D9" w:rsidRPr="00AB6993">
        <w:rPr>
          <w:bCs/>
          <w:vertAlign w:val="superscript"/>
        </w:rPr>
        <w:t>2</w:t>
      </w:r>
      <w:r w:rsidR="009663D9">
        <w:rPr>
          <w:bCs/>
        </w:rPr>
        <w:t xml:space="preserve"> and </w:t>
      </w:r>
      <w:r w:rsidR="009663D9" w:rsidRPr="00AB6993">
        <w:rPr>
          <w:bCs/>
          <w:i/>
        </w:rPr>
        <w:t>SI</w:t>
      </w:r>
      <w:r w:rsidR="009663D9" w:rsidRPr="00AB6993">
        <w:rPr>
          <w:bCs/>
          <w:vertAlign w:val="superscript"/>
        </w:rPr>
        <w:t>2</w:t>
      </w:r>
      <w:r w:rsidR="009663D9">
        <w:rPr>
          <w:bCs/>
        </w:rPr>
        <w:t xml:space="preserve"> can be replaced by ½ in the expressions above. </w:t>
      </w:r>
      <w:r>
        <w:rPr>
          <w:bCs/>
        </w:rPr>
        <w:t>For unlike spins</w:t>
      </w:r>
      <w:r w:rsidR="00775294">
        <w:rPr>
          <w:bCs/>
        </w:rPr>
        <w:t>,</w:t>
      </w:r>
      <w:r>
        <w:rPr>
          <w:bCs/>
        </w:rPr>
        <w:t xml:space="preserve"> the products </w:t>
      </w:r>
      <w:r w:rsidRPr="00AB6993">
        <w:rPr>
          <w:bCs/>
          <w:i/>
        </w:rPr>
        <w:t>CI</w:t>
      </w:r>
      <w:r>
        <w:rPr>
          <w:bCs/>
        </w:rPr>
        <w:t xml:space="preserve"> </w:t>
      </w:r>
      <w:r w:rsidR="00F01362">
        <w:rPr>
          <w:bCs/>
        </w:rPr>
        <w:t>×</w:t>
      </w:r>
      <w:r>
        <w:rPr>
          <w:bCs/>
        </w:rPr>
        <w:t xml:space="preserve"> </w:t>
      </w:r>
      <w:r w:rsidRPr="00AB6993">
        <w:rPr>
          <w:bCs/>
          <w:i/>
        </w:rPr>
        <w:t>CS</w:t>
      </w:r>
      <w:r>
        <w:rPr>
          <w:bCs/>
        </w:rPr>
        <w:t xml:space="preserve"> and </w:t>
      </w:r>
      <w:r w:rsidRPr="00AB6993">
        <w:rPr>
          <w:bCs/>
          <w:i/>
        </w:rPr>
        <w:t>SI</w:t>
      </w:r>
      <w:r>
        <w:rPr>
          <w:bCs/>
        </w:rPr>
        <w:t xml:space="preserve"> </w:t>
      </w:r>
      <w:r w:rsidR="00F01362">
        <w:rPr>
          <w:bCs/>
        </w:rPr>
        <w:t>×</w:t>
      </w:r>
      <w:r>
        <w:rPr>
          <w:bCs/>
        </w:rPr>
        <w:t xml:space="preserve"> </w:t>
      </w:r>
      <w:r w:rsidRPr="00AB6993">
        <w:rPr>
          <w:bCs/>
          <w:i/>
        </w:rPr>
        <w:t>SS</w:t>
      </w:r>
      <w:r>
        <w:rPr>
          <w:bCs/>
        </w:rPr>
        <w:t xml:space="preserve"> also can be neglected sinc</w:t>
      </w:r>
      <w:r w:rsidRPr="00AB6993">
        <w:rPr>
          <w:rFonts w:hint="eastAsia"/>
          <w:iCs/>
        </w:rPr>
        <w:t>e</w:t>
      </w:r>
      <w:r>
        <w:rPr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eff,SI</m:t>
            </m:r>
          </m:sub>
        </m:sSub>
        <m:r>
          <w:rPr>
            <w:rFonts w:ascii="Cambria Math" w:hAnsi="Cambria Math"/>
          </w:rPr>
          <m:t xml:space="preserve"> ≠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eff,S</m:t>
            </m:r>
          </m:sub>
        </m:sSub>
      </m:oMath>
      <w:r>
        <w:rPr>
          <w:iCs/>
        </w:rPr>
        <w:t>, while for like spins each of these terms can be replaced by the factor ½</w:t>
      </w:r>
      <w:r w:rsidR="009663D9">
        <w:rPr>
          <w:iCs/>
        </w:rPr>
        <w:t>.</w:t>
      </w:r>
    </w:p>
    <w:sectPr w:rsidR="00E51C80" w:rsidRPr="00AB6993" w:rsidSect="00C96F2F">
      <w:footerReference w:type="default" r:id="rId7"/>
      <w:pgSz w:w="12240" w:h="15840" w:code="1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86A9" w14:textId="77777777" w:rsidR="00E41BD3" w:rsidRDefault="00E41BD3" w:rsidP="00EC5F17">
      <w:pPr>
        <w:spacing w:before="0" w:after="0" w:line="240" w:lineRule="auto"/>
      </w:pPr>
      <w:r>
        <w:separator/>
      </w:r>
    </w:p>
  </w:endnote>
  <w:endnote w:type="continuationSeparator" w:id="0">
    <w:p w14:paraId="05C8808F" w14:textId="77777777" w:rsidR="00E41BD3" w:rsidRDefault="00E41BD3" w:rsidP="00EC5F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50999"/>
      <w:docPartObj>
        <w:docPartGallery w:val="Page Numbers (Bottom of Page)"/>
        <w:docPartUnique/>
      </w:docPartObj>
    </w:sdtPr>
    <w:sdtEndPr/>
    <w:sdtContent>
      <w:p w14:paraId="70CBF940" w14:textId="3706DA83" w:rsidR="00EC5F17" w:rsidRDefault="00EC5F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294" w:rsidRPr="00775294">
          <w:rPr>
            <w:noProof/>
            <w:lang w:val="ja-JP"/>
          </w:rPr>
          <w:t>8</w:t>
        </w:r>
        <w:r>
          <w:fldChar w:fldCharType="end"/>
        </w:r>
      </w:p>
    </w:sdtContent>
  </w:sdt>
  <w:p w14:paraId="40279303" w14:textId="77777777" w:rsidR="00EC5F17" w:rsidRDefault="00EC5F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6F64" w14:textId="77777777" w:rsidR="00E41BD3" w:rsidRDefault="00E41BD3" w:rsidP="00EC5F17">
      <w:pPr>
        <w:spacing w:before="0" w:after="0" w:line="240" w:lineRule="auto"/>
      </w:pPr>
      <w:r>
        <w:separator/>
      </w:r>
    </w:p>
  </w:footnote>
  <w:footnote w:type="continuationSeparator" w:id="0">
    <w:p w14:paraId="2DD3A395" w14:textId="77777777" w:rsidR="00E41BD3" w:rsidRDefault="00E41BD3" w:rsidP="00EC5F1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zE2MDMxNTUzMTdV0lEKTi0uzszPAykwNKwFAD+OtVktAAAA"/>
  </w:docVars>
  <w:rsids>
    <w:rsidRoot w:val="00EC60AD"/>
    <w:rsid w:val="0003482A"/>
    <w:rsid w:val="00045DF0"/>
    <w:rsid w:val="00050FDB"/>
    <w:rsid w:val="00093939"/>
    <w:rsid w:val="001119FA"/>
    <w:rsid w:val="001263A6"/>
    <w:rsid w:val="00172312"/>
    <w:rsid w:val="001B3FC1"/>
    <w:rsid w:val="001E1F5B"/>
    <w:rsid w:val="001E44D6"/>
    <w:rsid w:val="002160F6"/>
    <w:rsid w:val="0022704C"/>
    <w:rsid w:val="002626F3"/>
    <w:rsid w:val="00282CD9"/>
    <w:rsid w:val="002A76DE"/>
    <w:rsid w:val="002D3A93"/>
    <w:rsid w:val="00385E17"/>
    <w:rsid w:val="00397BBB"/>
    <w:rsid w:val="003C26E2"/>
    <w:rsid w:val="00421AE8"/>
    <w:rsid w:val="00456782"/>
    <w:rsid w:val="00460A43"/>
    <w:rsid w:val="00494E3D"/>
    <w:rsid w:val="004E28D4"/>
    <w:rsid w:val="00531C2E"/>
    <w:rsid w:val="005777C3"/>
    <w:rsid w:val="005C601B"/>
    <w:rsid w:val="005E54BF"/>
    <w:rsid w:val="005F52B8"/>
    <w:rsid w:val="00617396"/>
    <w:rsid w:val="00624851"/>
    <w:rsid w:val="00703E0B"/>
    <w:rsid w:val="007134F3"/>
    <w:rsid w:val="00742228"/>
    <w:rsid w:val="007502E1"/>
    <w:rsid w:val="007571C7"/>
    <w:rsid w:val="00775294"/>
    <w:rsid w:val="0079200C"/>
    <w:rsid w:val="00795ADC"/>
    <w:rsid w:val="007D5841"/>
    <w:rsid w:val="00805C5B"/>
    <w:rsid w:val="008132C4"/>
    <w:rsid w:val="00887231"/>
    <w:rsid w:val="008F36A0"/>
    <w:rsid w:val="00902AB3"/>
    <w:rsid w:val="009663D9"/>
    <w:rsid w:val="009976F5"/>
    <w:rsid w:val="009B0881"/>
    <w:rsid w:val="009C1DC7"/>
    <w:rsid w:val="009D46CF"/>
    <w:rsid w:val="009F31C1"/>
    <w:rsid w:val="00A66321"/>
    <w:rsid w:val="00A67268"/>
    <w:rsid w:val="00AB6993"/>
    <w:rsid w:val="00AD44D5"/>
    <w:rsid w:val="00B17B7B"/>
    <w:rsid w:val="00B34220"/>
    <w:rsid w:val="00B60F4C"/>
    <w:rsid w:val="00BB248D"/>
    <w:rsid w:val="00BC0E1D"/>
    <w:rsid w:val="00BD0A4A"/>
    <w:rsid w:val="00BD7DBD"/>
    <w:rsid w:val="00C462CC"/>
    <w:rsid w:val="00C4767E"/>
    <w:rsid w:val="00C52920"/>
    <w:rsid w:val="00C61B96"/>
    <w:rsid w:val="00C67410"/>
    <w:rsid w:val="00C96F2F"/>
    <w:rsid w:val="00CB0304"/>
    <w:rsid w:val="00CB3F66"/>
    <w:rsid w:val="00CD39E7"/>
    <w:rsid w:val="00CD7CB9"/>
    <w:rsid w:val="00D44481"/>
    <w:rsid w:val="00D45F54"/>
    <w:rsid w:val="00D47F25"/>
    <w:rsid w:val="00D97D6F"/>
    <w:rsid w:val="00DA5A82"/>
    <w:rsid w:val="00DE4C71"/>
    <w:rsid w:val="00E033FC"/>
    <w:rsid w:val="00E41BD3"/>
    <w:rsid w:val="00E51C80"/>
    <w:rsid w:val="00E7380E"/>
    <w:rsid w:val="00EB7728"/>
    <w:rsid w:val="00EC5290"/>
    <w:rsid w:val="00EC5F17"/>
    <w:rsid w:val="00EC60AD"/>
    <w:rsid w:val="00ED5334"/>
    <w:rsid w:val="00EF7F81"/>
    <w:rsid w:val="00F01362"/>
    <w:rsid w:val="00F0340E"/>
    <w:rsid w:val="00F826F9"/>
    <w:rsid w:val="00FA4757"/>
    <w:rsid w:val="00FB0F40"/>
    <w:rsid w:val="00FB526D"/>
    <w:rsid w:val="00FC6AFA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DE317"/>
  <w15:docId w15:val="{A83CAA3B-FC6C-42F5-A844-927F2BFF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FC"/>
    <w:pPr>
      <w:widowControl w:val="0"/>
      <w:spacing w:before="120" w:after="120" w:line="360" w:lineRule="auto"/>
      <w:jc w:val="both"/>
      <w:textAlignment w:val="center"/>
    </w:pPr>
    <w:rPr>
      <w:rFonts w:eastAsia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AD"/>
    <w:rPr>
      <w:rFonts w:eastAsia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F17"/>
    <w:rPr>
      <w:rFonts w:eastAsia="游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EC5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F17"/>
    <w:rPr>
      <w:rFonts w:eastAsia="游明朝" w:cs="Times New Roman"/>
      <w:sz w:val="24"/>
    </w:rPr>
  </w:style>
  <w:style w:type="character" w:styleId="a8">
    <w:name w:val="Placeholder Text"/>
    <w:basedOn w:val="a0"/>
    <w:uiPriority w:val="99"/>
    <w:semiHidden/>
    <w:rsid w:val="007134F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B699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6993"/>
    <w:rPr>
      <w:rFonts w:ascii="Lucida Grande" w:eastAsia="游明朝" w:hAnsi="Lucida Grande" w:cs="Lucida Grande"/>
      <w:sz w:val="18"/>
      <w:szCs w:val="18"/>
    </w:rPr>
  </w:style>
  <w:style w:type="paragraph" w:styleId="ab">
    <w:name w:val="Revision"/>
    <w:hidden/>
    <w:uiPriority w:val="99"/>
    <w:semiHidden/>
    <w:rsid w:val="005777C3"/>
    <w:rPr>
      <w:rFonts w:eastAsia="游明朝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B60F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60F4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60F4C"/>
    <w:rPr>
      <w:rFonts w:eastAsia="游明朝"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F4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60F4C"/>
    <w:rPr>
      <w:rFonts w:eastAsia="游明朝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A9CD-8095-3245-8820-C89FB657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Toyama Yuki</dc:creator>
  <cp:keywords/>
  <dc:description/>
  <cp:lastModifiedBy>Toyama Yuki</cp:lastModifiedBy>
  <cp:revision>3</cp:revision>
  <cp:lastPrinted>2022-04-29T15:44:00Z</cp:lastPrinted>
  <dcterms:created xsi:type="dcterms:W3CDTF">2022-05-19T22:07:00Z</dcterms:created>
  <dcterms:modified xsi:type="dcterms:W3CDTF">2022-05-19T22:07:00Z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http://csl.mendeley.com/styles/474218771/elsevier-with-titles</vt:lpwstr>
  </property>
  <property fmtid="{D5CDD505-2E9C-101B-9397-08002B2CF9AE}" pid="7" name="Mendeley Recent Style Name 2_1">
    <vt:lpwstr>Elsevier (numeric, with titles) - Yuki Toyama</vt:lpwstr>
  </property>
  <property fmtid="{D5CDD505-2E9C-101B-9397-08002B2CF9AE}" pid="8" name="Mendeley Recent Style Id 3_1">
    <vt:lpwstr>http://www.zotero.org/styles/journal-of-biomolecular-nmr</vt:lpwstr>
  </property>
  <property fmtid="{D5CDD505-2E9C-101B-9397-08002B2CF9AE}" pid="9" name="Mendeley Recent Style Name 3_1">
    <vt:lpwstr>Journal of Biomolecular NMR</vt:lpwstr>
  </property>
  <property fmtid="{D5CDD505-2E9C-101B-9397-08002B2CF9AE}" pid="10" name="Mendeley Recent Style Id 4_1">
    <vt:lpwstr>http://www.zotero.org/styles/journal-of-magnetic-resonance</vt:lpwstr>
  </property>
  <property fmtid="{D5CDD505-2E9C-101B-9397-08002B2CF9AE}" pid="11" name="Mendeley Recent Style Name 4_1">
    <vt:lpwstr>Journal of Magnetic Resonance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http://csl.mendeley.com/styles/474218771/nature</vt:lpwstr>
  </property>
  <property fmtid="{D5CDD505-2E9C-101B-9397-08002B2CF9AE}" pid="15" name="Mendeley Recent Style Name 6_1">
    <vt:lpwstr>Nature - Yuki Toyama</vt:lpwstr>
  </property>
  <property fmtid="{D5CDD505-2E9C-101B-9397-08002B2CF9AE}" pid="16" name="Mendeley Recent Style Id 7_1">
    <vt:lpwstr>http://www.zotero.org/styles/pnas</vt:lpwstr>
  </property>
  <property fmtid="{D5CDD505-2E9C-101B-9397-08002B2CF9AE}" pid="17" name="Mendeley Recent Style Name 7_1">
    <vt:lpwstr>Proceedings of the National Academy of Sciences of the United States of America</vt:lpwstr>
  </property>
  <property fmtid="{D5CDD505-2E9C-101B-9397-08002B2CF9AE}" pid="18" name="Mendeley Recent Style Id 8_1">
    <vt:lpwstr>http://csl.mendeley.com/styles/474218771/science</vt:lpwstr>
  </property>
  <property fmtid="{D5CDD505-2E9C-101B-9397-08002B2CF9AE}" pid="19" name="Mendeley Recent Style Name 8_1">
    <vt:lpwstr>Science - Yuki Toyama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